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8"/>
      </w:tblGrid>
      <w:tr w14:paraId="59E4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589B8FA3">
            <w:pPr>
              <w:pStyle w:val="18"/>
              <w:spacing w:line="240" w:lineRule="auto"/>
              <w:ind w:left="0" w:right="34" w:firstLine="0"/>
              <w:rPr>
                <w:sz w:val="30"/>
                <w:szCs w:val="30"/>
                <w:lang w:eastAsia="en-US"/>
              </w:rPr>
            </w:pPr>
          </w:p>
          <w:p w14:paraId="57917FDB">
            <w:pPr>
              <w:pStyle w:val="18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</w:tcPr>
          <w:p w14:paraId="313FAD85">
            <w:pPr>
              <w:pStyle w:val="18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4E266A57">
            <w:pPr>
              <w:pStyle w:val="18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4E3C437E">
            <w:pPr>
              <w:pStyle w:val="18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  <w:r>
              <w:rPr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Н.М.Великая</w:t>
            </w:r>
          </w:p>
          <w:p w14:paraId="3F9B15FA">
            <w:pPr>
              <w:pStyle w:val="18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__________2025г.</w:t>
            </w:r>
          </w:p>
        </w:tc>
      </w:tr>
    </w:tbl>
    <w:p w14:paraId="26F2AC53">
      <w:pPr>
        <w:rPr>
          <w:color w:val="000000"/>
          <w:sz w:val="30"/>
          <w:szCs w:val="30"/>
          <w:lang w:val="ru-RU"/>
        </w:rPr>
      </w:pPr>
    </w:p>
    <w:p w14:paraId="440A548C">
      <w:pPr>
        <w:spacing w:line="280" w:lineRule="exact"/>
        <w:rPr>
          <w:sz w:val="30"/>
          <w:szCs w:val="30"/>
        </w:rPr>
      </w:pPr>
      <w:r>
        <w:rPr>
          <w:color w:val="000000"/>
          <w:sz w:val="30"/>
          <w:szCs w:val="30"/>
        </w:rPr>
        <w:t>ПОЛОЖЕНИЕ</w:t>
      </w:r>
    </w:p>
    <w:p w14:paraId="2EAE4C6C">
      <w:pPr>
        <w:pStyle w:val="13"/>
        <w:spacing w:after="0"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 xml:space="preserve">проведении городской акции </w:t>
      </w:r>
    </w:p>
    <w:p w14:paraId="7E03F4C8">
      <w:pPr>
        <w:pStyle w:val="13"/>
        <w:spacing w:after="0" w:line="280" w:lineRule="exact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по формированию правовой культуры учащихся </w:t>
      </w:r>
      <w:r>
        <w:rPr>
          <w:sz w:val="30"/>
          <w:szCs w:val="30"/>
        </w:rPr>
        <w:t>«</w:t>
      </w:r>
      <w:r>
        <w:rPr>
          <w:sz w:val="30"/>
          <w:szCs w:val="30"/>
          <w:lang w:val="ru-RU"/>
        </w:rPr>
        <w:t>Один дома</w:t>
      </w:r>
      <w:r>
        <w:rPr>
          <w:sz w:val="30"/>
          <w:szCs w:val="30"/>
        </w:rPr>
        <w:t>»</w:t>
      </w:r>
    </w:p>
    <w:p w14:paraId="41CA6932">
      <w:pPr>
        <w:rPr>
          <w:sz w:val="30"/>
          <w:szCs w:val="30"/>
          <w:lang w:val="ru-RU"/>
        </w:rPr>
      </w:pPr>
    </w:p>
    <w:p w14:paraId="7A2EF48F">
      <w:pPr>
        <w:widowControl w:val="0"/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bCs/>
          <w:caps/>
          <w:color w:val="000000"/>
          <w:sz w:val="30"/>
          <w:szCs w:val="30"/>
        </w:rPr>
      </w:pPr>
      <w:r>
        <w:rPr>
          <w:b/>
          <w:bCs/>
          <w:caps/>
          <w:color w:val="000000"/>
          <w:sz w:val="30"/>
          <w:szCs w:val="30"/>
          <w:lang w:val="en-US"/>
        </w:rPr>
        <w:t>I</w:t>
      </w:r>
      <w:r>
        <w:rPr>
          <w:b/>
          <w:bCs/>
          <w:caps/>
          <w:color w:val="000000"/>
          <w:sz w:val="30"/>
          <w:szCs w:val="30"/>
        </w:rPr>
        <w:t>. Общие положения</w:t>
      </w:r>
    </w:p>
    <w:p w14:paraId="5ED61EA2">
      <w:pPr>
        <w:pStyle w:val="13"/>
        <w:spacing w:after="0"/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Настоящее Положение о проведении </w:t>
      </w:r>
      <w:r>
        <w:rPr>
          <w:sz w:val="30"/>
          <w:szCs w:val="30"/>
          <w:lang w:val="ru-RU"/>
        </w:rPr>
        <w:t xml:space="preserve">городской акции по формированию правовой культуры учащихся </w:t>
      </w:r>
      <w:r>
        <w:rPr>
          <w:sz w:val="30"/>
          <w:szCs w:val="30"/>
        </w:rPr>
        <w:t>«</w:t>
      </w:r>
      <w:r>
        <w:rPr>
          <w:sz w:val="30"/>
          <w:szCs w:val="30"/>
          <w:lang w:val="ru-RU"/>
        </w:rPr>
        <w:t>Один дома</w:t>
      </w:r>
      <w:r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 xml:space="preserve"> (далее — акция) </w:t>
      </w:r>
      <w:r>
        <w:rPr>
          <w:sz w:val="30"/>
          <w:szCs w:val="30"/>
        </w:rPr>
        <w:t>определяет цель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задачи, состав участников, порядок и сроки е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 проведения</w:t>
      </w:r>
      <w:r>
        <w:rPr>
          <w:sz w:val="30"/>
          <w:szCs w:val="30"/>
          <w:lang w:val="ru-RU"/>
        </w:rPr>
        <w:t>.</w:t>
      </w:r>
    </w:p>
    <w:p w14:paraId="2B65A272">
      <w:pPr>
        <w:ind w:firstLine="56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Акция проводится комитетом</w:t>
      </w:r>
      <w:r>
        <w:rPr>
          <w:sz w:val="30"/>
          <w:szCs w:val="30"/>
        </w:rPr>
        <w:t xml:space="preserve"> по образованию Мингорисполкома</w:t>
      </w:r>
      <w:r>
        <w:rPr>
          <w:sz w:val="30"/>
          <w:szCs w:val="30"/>
          <w:lang w:val="ru-RU"/>
        </w:rPr>
        <w:t>, учреждением образования «Минский государственный дворец детей и молодежи» (далее — Дворец), Главным управлением внутренних дел Мингорисполкома, региональным центром правовой информации г. Минска.</w:t>
      </w:r>
      <w:r>
        <w:rPr>
          <w:sz w:val="30"/>
          <w:szCs w:val="30"/>
        </w:rPr>
        <w:t xml:space="preserve"> </w:t>
      </w:r>
    </w:p>
    <w:p w14:paraId="3BEEC8C3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Общее руководство подготовкой и</w:t>
      </w:r>
      <w:r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 xml:space="preserve">проведением </w:t>
      </w:r>
      <w:r>
        <w:rPr>
          <w:sz w:val="30"/>
          <w:szCs w:val="30"/>
          <w:lang w:val="ru-RU"/>
        </w:rPr>
        <w:t>акции</w:t>
      </w:r>
      <w:r>
        <w:rPr>
          <w:sz w:val="30"/>
          <w:szCs w:val="30"/>
        </w:rPr>
        <w:t xml:space="preserve"> осуществляется организационным комитетом, в состав которого входят представители вышеуказанных организаций</w:t>
      </w:r>
      <w:r>
        <w:rPr>
          <w:sz w:val="30"/>
          <w:szCs w:val="30"/>
          <w:lang w:val="ru-RU"/>
        </w:rPr>
        <w:t xml:space="preserve"> (далее — оргкомитет).  </w:t>
      </w:r>
    </w:p>
    <w:p w14:paraId="18865D6B">
      <w:pPr>
        <w:ind w:firstLine="561"/>
        <w:jc w:val="both"/>
        <w:rPr>
          <w:color w:val="FF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Акция направлена на просвещение детей младшего школьного возраста о мерах по обеспечению личной и имущественной безопасности, повышение уровня правовой культуры, закрепление полученных знаний. Проводится на конкурсной основе и является командным первенством учащихся 1-4 классов учреждений образования г. Минска. </w:t>
      </w:r>
    </w:p>
    <w:p w14:paraId="762FD6AE">
      <w:pPr>
        <w:widowControl w:val="0"/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bCs/>
          <w:caps/>
          <w:sz w:val="30"/>
          <w:szCs w:val="30"/>
          <w:lang w:val="ru-RU"/>
        </w:rPr>
      </w:pPr>
    </w:p>
    <w:p w14:paraId="2851EDD2">
      <w:pPr>
        <w:widowControl w:val="0"/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bCs/>
          <w:caps/>
          <w:sz w:val="30"/>
          <w:szCs w:val="30"/>
          <w:lang w:val="ru-RU"/>
        </w:rPr>
      </w:pPr>
      <w:r>
        <w:rPr>
          <w:b/>
          <w:bCs/>
          <w:caps/>
          <w:sz w:val="30"/>
          <w:szCs w:val="30"/>
          <w:lang w:val="en-US"/>
        </w:rPr>
        <w:t>II</w:t>
      </w:r>
      <w:r>
        <w:rPr>
          <w:b/>
          <w:bCs/>
          <w:caps/>
          <w:sz w:val="30"/>
          <w:szCs w:val="30"/>
        </w:rPr>
        <w:t>. Цел</w:t>
      </w:r>
      <w:r>
        <w:rPr>
          <w:b/>
          <w:bCs/>
          <w:caps/>
          <w:sz w:val="30"/>
          <w:szCs w:val="30"/>
          <w:lang w:val="ru-RU"/>
        </w:rPr>
        <w:t>Ь</w:t>
      </w:r>
      <w:r>
        <w:rPr>
          <w:b/>
          <w:bCs/>
          <w:caps/>
          <w:sz w:val="30"/>
          <w:szCs w:val="30"/>
        </w:rPr>
        <w:t xml:space="preserve"> и задачи</w:t>
      </w:r>
      <w:r>
        <w:rPr>
          <w:b/>
          <w:bCs/>
          <w:caps/>
          <w:sz w:val="30"/>
          <w:szCs w:val="30"/>
          <w:lang w:val="ru-RU"/>
        </w:rPr>
        <w:t>:</w:t>
      </w:r>
    </w:p>
    <w:p w14:paraId="1D657E39">
      <w:pPr>
        <w:ind w:firstLine="561"/>
        <w:jc w:val="both"/>
        <w:rPr>
          <w:sz w:val="30"/>
          <w:szCs w:val="30"/>
          <w:lang w:val="ru-RU"/>
        </w:rPr>
      </w:pPr>
      <w:r>
        <w:rPr>
          <w:rStyle w:val="23"/>
          <w:sz w:val="30"/>
          <w:szCs w:val="30"/>
          <w:lang w:val="ru-RU"/>
        </w:rPr>
        <w:t xml:space="preserve">Цель: </w:t>
      </w:r>
      <w:r>
        <w:rPr>
          <w:rStyle w:val="23"/>
          <w:sz w:val="30"/>
          <w:szCs w:val="30"/>
        </w:rPr>
        <w:t xml:space="preserve">формирование правовой культуры, </w:t>
      </w:r>
      <w:r>
        <w:rPr>
          <w:rStyle w:val="23"/>
          <w:sz w:val="30"/>
          <w:szCs w:val="30"/>
          <w:lang w:val="ru-RU"/>
        </w:rPr>
        <w:t xml:space="preserve">профилактика правонарушений и преступлений среди несовершеннолетних, </w:t>
      </w:r>
      <w:r>
        <w:rPr>
          <w:sz w:val="30"/>
          <w:szCs w:val="30"/>
        </w:rPr>
        <w:t>предостережение детей от преступных посягательств</w:t>
      </w:r>
      <w:r>
        <w:rPr>
          <w:sz w:val="30"/>
          <w:szCs w:val="30"/>
          <w:lang w:val="ru-RU"/>
        </w:rPr>
        <w:t>.</w:t>
      </w:r>
    </w:p>
    <w:p w14:paraId="6CE01A04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Задачи:</w:t>
      </w:r>
    </w:p>
    <w:p w14:paraId="794A5E07">
      <w:pPr>
        <w:tabs>
          <w:tab w:val="left" w:pos="1134"/>
        </w:tabs>
        <w:ind w:firstLine="56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обучение действиям, обеспечивающим личную и имущественную безопасность;</w:t>
      </w:r>
    </w:p>
    <w:p w14:paraId="6AD0B16A">
      <w:pPr>
        <w:tabs>
          <w:tab w:val="left" w:pos="1134"/>
        </w:tabs>
        <w:ind w:firstLine="5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воспитание </w:t>
      </w:r>
      <w:r>
        <w:rPr>
          <w:sz w:val="30"/>
          <w:szCs w:val="30"/>
          <w:lang w:val="ru-RU"/>
        </w:rPr>
        <w:t xml:space="preserve">уважения </w:t>
      </w:r>
      <w:r>
        <w:rPr>
          <w:sz w:val="30"/>
          <w:szCs w:val="30"/>
        </w:rPr>
        <w:t>к закону, правам и законным интересам других граждан</w:t>
      </w:r>
      <w:r>
        <w:rPr>
          <w:sz w:val="30"/>
          <w:szCs w:val="30"/>
          <w:lang w:val="ru-RU"/>
        </w:rPr>
        <w:t>;</w:t>
      </w:r>
    </w:p>
    <w:p w14:paraId="1EE2220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1"/>
        <w:jc w:val="both"/>
        <w:rPr>
          <w:rStyle w:val="23"/>
          <w:sz w:val="30"/>
          <w:szCs w:val="30"/>
        </w:rPr>
      </w:pPr>
      <w:r>
        <w:rPr>
          <w:rStyle w:val="23"/>
          <w:sz w:val="30"/>
          <w:szCs w:val="30"/>
        </w:rPr>
        <w:t xml:space="preserve">активизация интеллектуального и творческого потенциала, создание условий для творческой самореализации и проявления социальной активности подрастающего поколения; </w:t>
      </w:r>
    </w:p>
    <w:p w14:paraId="3178B0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привлечение </w:t>
      </w:r>
      <w:r>
        <w:rPr>
          <w:sz w:val="30"/>
          <w:szCs w:val="30"/>
        </w:rPr>
        <w:t xml:space="preserve">внимания общественности к вопросам </w:t>
      </w:r>
      <w:r>
        <w:rPr>
          <w:sz w:val="30"/>
          <w:szCs w:val="30"/>
          <w:lang w:val="ru-RU"/>
        </w:rPr>
        <w:t xml:space="preserve">правовой культуры, </w:t>
      </w:r>
      <w:r>
        <w:rPr>
          <w:rStyle w:val="23"/>
          <w:sz w:val="30"/>
          <w:szCs w:val="30"/>
        </w:rPr>
        <w:t>профилактик</w:t>
      </w:r>
      <w:r>
        <w:rPr>
          <w:rStyle w:val="23"/>
          <w:sz w:val="30"/>
          <w:szCs w:val="30"/>
          <w:lang w:val="ru-RU"/>
        </w:rPr>
        <w:t>и</w:t>
      </w:r>
      <w:r>
        <w:rPr>
          <w:rStyle w:val="23"/>
          <w:sz w:val="30"/>
          <w:szCs w:val="30"/>
        </w:rPr>
        <w:t xml:space="preserve"> правонарушений и преступлений среди несовершеннолетних</w:t>
      </w:r>
      <w:r>
        <w:rPr>
          <w:sz w:val="30"/>
          <w:szCs w:val="30"/>
        </w:rPr>
        <w:t>.</w:t>
      </w:r>
    </w:p>
    <w:p w14:paraId="701C5599">
      <w:pPr>
        <w:pStyle w:val="10"/>
        <w:spacing w:after="0"/>
        <w:ind w:left="0" w:firstLine="561"/>
        <w:jc w:val="both"/>
        <w:rPr>
          <w:b/>
          <w:bCs/>
          <w:sz w:val="30"/>
          <w:szCs w:val="30"/>
          <w:lang w:val="ru-RU"/>
        </w:rPr>
      </w:pPr>
    </w:p>
    <w:p w14:paraId="0EF75547">
      <w:pPr>
        <w:pStyle w:val="10"/>
        <w:spacing w:after="0"/>
        <w:ind w:left="0" w:firstLine="561"/>
        <w:jc w:val="both"/>
        <w:rPr>
          <w:b/>
          <w:bCs/>
          <w:caps/>
          <w:sz w:val="30"/>
          <w:szCs w:val="30"/>
          <w:lang w:val="ru-RU"/>
        </w:rPr>
      </w:pPr>
      <w:r>
        <w:rPr>
          <w:b/>
          <w:bCs/>
          <w:sz w:val="30"/>
          <w:szCs w:val="30"/>
          <w:lang w:val="en-US"/>
        </w:rPr>
        <w:t>III</w:t>
      </w:r>
      <w:r>
        <w:rPr>
          <w:b/>
          <w:bCs/>
          <w:sz w:val="30"/>
          <w:szCs w:val="30"/>
          <w:lang w:val="ru-RU"/>
        </w:rPr>
        <w:t xml:space="preserve">. </w:t>
      </w:r>
      <w:r>
        <w:rPr>
          <w:b/>
          <w:bCs/>
          <w:caps/>
          <w:sz w:val="30"/>
          <w:szCs w:val="30"/>
          <w:lang w:val="ru-RU"/>
        </w:rPr>
        <w:t>Условия проведения</w:t>
      </w:r>
    </w:p>
    <w:p w14:paraId="02A7950C">
      <w:pPr>
        <w:shd w:val="clear" w:color="auto" w:fill="FFFFFF"/>
        <w:ind w:firstLine="561"/>
        <w:jc w:val="both"/>
        <w:rPr>
          <w:b/>
          <w:bCs/>
          <w:i/>
          <w:sz w:val="30"/>
          <w:szCs w:val="30"/>
          <w:lang w:val="ru-RU"/>
        </w:rPr>
      </w:pPr>
      <w:r>
        <w:rPr>
          <w:b/>
          <w:bCs/>
          <w:i/>
          <w:sz w:val="30"/>
          <w:szCs w:val="30"/>
        </w:rPr>
        <w:t xml:space="preserve">1. Участники </w:t>
      </w:r>
      <w:r>
        <w:rPr>
          <w:b/>
          <w:bCs/>
          <w:i/>
          <w:sz w:val="30"/>
          <w:szCs w:val="30"/>
          <w:lang w:val="ru-RU"/>
        </w:rPr>
        <w:t>акции</w:t>
      </w:r>
    </w:p>
    <w:p w14:paraId="5761AA16">
      <w:pPr>
        <w:shd w:val="clear" w:color="auto" w:fill="FFFFFF"/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lang w:val="ru-RU"/>
        </w:rPr>
        <w:t>акции</w:t>
      </w:r>
      <w:r>
        <w:rPr>
          <w:sz w:val="30"/>
          <w:szCs w:val="30"/>
        </w:rPr>
        <w:t xml:space="preserve"> принимают участие учащиеся </w:t>
      </w:r>
      <w:r>
        <w:rPr>
          <w:sz w:val="30"/>
          <w:szCs w:val="30"/>
          <w:lang w:val="ru-RU"/>
        </w:rPr>
        <w:t xml:space="preserve">начальных классов </w:t>
      </w:r>
      <w:r>
        <w:rPr>
          <w:sz w:val="30"/>
          <w:szCs w:val="30"/>
        </w:rPr>
        <w:t>учреждений</w:t>
      </w:r>
      <w:r>
        <w:rPr>
          <w:sz w:val="30"/>
          <w:szCs w:val="30"/>
          <w:lang w:val="ru-RU"/>
        </w:rPr>
        <w:t xml:space="preserve"> общего среднего</w:t>
      </w:r>
      <w:r>
        <w:rPr>
          <w:sz w:val="30"/>
          <w:szCs w:val="30"/>
        </w:rPr>
        <w:t xml:space="preserve"> образования г. Минска. </w:t>
      </w:r>
    </w:p>
    <w:p w14:paraId="19E2241B">
      <w:pPr>
        <w:shd w:val="clear" w:color="auto" w:fill="FFFFFF"/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Вариант участия — творческая группа. </w:t>
      </w:r>
    </w:p>
    <w:p w14:paraId="5C3E2F86">
      <w:pPr>
        <w:pStyle w:val="14"/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Творческие группы учащихся, ставшие победителями в акции прошедшего учебного года, принимают участие в акции текущего учебного года как консультанты, почетные гости, представители «большого детского жюри» и т. п. Принять участие в акции как конкурсанты они имеют право в следующем учебном году.</w:t>
      </w:r>
    </w:p>
    <w:p w14:paraId="128FD245">
      <w:pPr>
        <w:pStyle w:val="14"/>
        <w:spacing w:line="240" w:lineRule="auto"/>
        <w:ind w:left="0" w:firstLine="561"/>
        <w:rPr>
          <w:b/>
          <w:i/>
          <w:color w:val="auto"/>
          <w:sz w:val="30"/>
          <w:szCs w:val="30"/>
        </w:rPr>
      </w:pPr>
      <w:r>
        <w:rPr>
          <w:b/>
          <w:i/>
          <w:color w:val="auto"/>
          <w:sz w:val="30"/>
          <w:szCs w:val="30"/>
        </w:rPr>
        <w:t>2. Порядок проведения</w:t>
      </w:r>
    </w:p>
    <w:p w14:paraId="61E25F79">
      <w:pPr>
        <w:pStyle w:val="14"/>
        <w:tabs>
          <w:tab w:val="left" w:pos="0"/>
          <w:tab w:val="left" w:pos="9921"/>
        </w:tabs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Акция проводится в течение учебного года и состоит из трех этапов.</w:t>
      </w:r>
    </w:p>
    <w:p w14:paraId="24E9B724">
      <w:pPr>
        <w:pStyle w:val="18"/>
        <w:tabs>
          <w:tab w:val="left" w:pos="9921"/>
        </w:tabs>
        <w:spacing w:line="240" w:lineRule="auto"/>
        <w:ind w:left="0" w:firstLine="561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Первый этап </w:t>
      </w:r>
      <w:r>
        <w:rPr>
          <w:sz w:val="30"/>
          <w:szCs w:val="30"/>
        </w:rPr>
        <w:t>проводится в учреждениях образования.</w:t>
      </w:r>
    </w:p>
    <w:p w14:paraId="7D958C10">
      <w:pPr>
        <w:pStyle w:val="18"/>
        <w:tabs>
          <w:tab w:val="left" w:pos="9921"/>
        </w:tabs>
        <w:spacing w:line="240" w:lineRule="auto"/>
        <w:ind w:left="0" w:firstLine="561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Второй этап </w:t>
      </w:r>
      <w:r>
        <w:rPr>
          <w:sz w:val="30"/>
          <w:szCs w:val="30"/>
        </w:rPr>
        <w:t>— районный. Сроки и порядок проведения районных этапов регламентируются районными организационными комитетами заблаговременно, до проведения городского этапа. В состав организационного комитета и жюри районного этапа входят представители управлений по образованию, районных управлений внутренних дел, представители районных учреждений дополнительного образования детей и молодежи.</w:t>
      </w:r>
    </w:p>
    <w:p w14:paraId="3E7D92DF">
      <w:pPr>
        <w:pStyle w:val="14"/>
        <w:spacing w:line="240" w:lineRule="auto"/>
        <w:ind w:left="0" w:firstLine="561"/>
        <w:rPr>
          <w:sz w:val="30"/>
          <w:szCs w:val="30"/>
        </w:rPr>
      </w:pPr>
      <w:r>
        <w:rPr>
          <w:color w:val="auto"/>
          <w:sz w:val="30"/>
          <w:szCs w:val="30"/>
        </w:rPr>
        <w:t>В период проведения первого и второго этапа акции организуется проведение тематических познавательных программ. Классы учащихся, показавшие лучшие знания законопослушного образа жизни (по одному классу от каждого района г. Минска в каждом туре акции), становятся участниками третьего (городского) этапа.</w:t>
      </w:r>
    </w:p>
    <w:p w14:paraId="6E409262">
      <w:pPr>
        <w:pStyle w:val="18"/>
        <w:tabs>
          <w:tab w:val="left" w:pos="9921"/>
        </w:tabs>
        <w:spacing w:line="240" w:lineRule="auto"/>
        <w:ind w:left="0" w:firstLine="561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Третий этап </w:t>
      </w:r>
      <w:r>
        <w:rPr>
          <w:sz w:val="30"/>
          <w:szCs w:val="30"/>
        </w:rPr>
        <w:t>— городской, проводится в три тура по следующим темам:</w:t>
      </w:r>
    </w:p>
    <w:p w14:paraId="52446666">
      <w:pPr>
        <w:pStyle w:val="14"/>
        <w:tabs>
          <w:tab w:val="left" w:pos="0"/>
          <w:tab w:val="left" w:pos="9921"/>
        </w:tabs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1 тур:</w:t>
      </w:r>
      <w:r>
        <w:rPr>
          <w:color w:val="auto"/>
          <w:sz w:val="30"/>
          <w:szCs w:val="30"/>
        </w:rPr>
        <w:t xml:space="preserve"> «Мой город — моя безопасность» (</w:t>
      </w:r>
      <w:r>
        <w:rPr>
          <w:b/>
          <w:color w:val="auto"/>
          <w:sz w:val="30"/>
          <w:szCs w:val="30"/>
        </w:rPr>
        <w:t>24.10.2025 г</w:t>
      </w:r>
      <w:r>
        <w:rPr>
          <w:color w:val="auto"/>
          <w:sz w:val="30"/>
          <w:szCs w:val="30"/>
        </w:rPr>
        <w:t>).</w:t>
      </w:r>
    </w:p>
    <w:p w14:paraId="5DE09447">
      <w:pPr>
        <w:pStyle w:val="14"/>
        <w:tabs>
          <w:tab w:val="left" w:pos="0"/>
          <w:tab w:val="left" w:pos="9921"/>
        </w:tabs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2 тур:</w:t>
      </w:r>
      <w:r>
        <w:rPr>
          <w:color w:val="auto"/>
          <w:sz w:val="30"/>
          <w:szCs w:val="30"/>
        </w:rPr>
        <w:t xml:space="preserve"> «Мой дом — моя крепость» (</w:t>
      </w:r>
      <w:r>
        <w:rPr>
          <w:b/>
          <w:bCs/>
          <w:color w:val="auto"/>
          <w:sz w:val="30"/>
          <w:szCs w:val="30"/>
        </w:rPr>
        <w:t>18.12.2</w:t>
      </w:r>
      <w:r>
        <w:rPr>
          <w:b/>
          <w:color w:val="auto"/>
          <w:sz w:val="30"/>
          <w:szCs w:val="30"/>
        </w:rPr>
        <w:t>025 г</w:t>
      </w:r>
      <w:r>
        <w:rPr>
          <w:color w:val="auto"/>
          <w:sz w:val="30"/>
          <w:szCs w:val="30"/>
        </w:rPr>
        <w:t>).</w:t>
      </w:r>
    </w:p>
    <w:p w14:paraId="72D9A82A">
      <w:pPr>
        <w:pStyle w:val="14"/>
        <w:tabs>
          <w:tab w:val="left" w:pos="0"/>
          <w:tab w:val="left" w:pos="9921"/>
        </w:tabs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3 тур:</w:t>
      </w:r>
      <w:r>
        <w:rPr>
          <w:color w:val="auto"/>
          <w:sz w:val="30"/>
          <w:szCs w:val="30"/>
        </w:rPr>
        <w:t xml:space="preserve"> «Мое лето — мои приключения без бед» (</w:t>
      </w:r>
      <w:r>
        <w:rPr>
          <w:b/>
          <w:color w:val="auto"/>
          <w:sz w:val="30"/>
          <w:szCs w:val="30"/>
        </w:rPr>
        <w:t>07.04.2026г</w:t>
      </w:r>
      <w:r>
        <w:rPr>
          <w:color w:val="auto"/>
          <w:sz w:val="30"/>
          <w:szCs w:val="30"/>
        </w:rPr>
        <w:t>).</w:t>
      </w:r>
    </w:p>
    <w:p w14:paraId="0AB48A7E">
      <w:pPr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За 10 дней до проведения каждого тура акции организационные комитеты районных этапов передают заявки на участие </w:t>
      </w:r>
      <w:r>
        <w:rPr>
          <w:i/>
          <w:sz w:val="30"/>
          <w:szCs w:val="30"/>
        </w:rPr>
        <w:t>(Приложение</w:t>
      </w:r>
      <w:r>
        <w:rPr>
          <w:sz w:val="30"/>
          <w:szCs w:val="30"/>
        </w:rPr>
        <w:t>)</w:t>
      </w:r>
      <w:r>
        <w:rPr>
          <w:sz w:val="30"/>
          <w:szCs w:val="30"/>
          <w:lang w:val="ru-RU"/>
        </w:rPr>
        <w:t xml:space="preserve"> в Центр «Безопасное детство» учреждения образования «Минский государственный дворец детей и молодежи», по адресу: г. Минск, ул. Старовилеский тракт, 41, каб.311; </w:t>
      </w:r>
      <w:r>
        <w:rPr>
          <w:sz w:val="30"/>
          <w:szCs w:val="30"/>
        </w:rPr>
        <w:t xml:space="preserve">или на электронный адрес: </w:t>
      </w:r>
      <w:r>
        <w:rPr>
          <w:sz w:val="30"/>
          <w:szCs w:val="30"/>
          <w:lang w:val="en-US"/>
        </w:rPr>
        <w:t>bezopasnoe</w:t>
      </w:r>
      <w:r>
        <w:rPr>
          <w:sz w:val="30"/>
          <w:szCs w:val="30"/>
          <w:lang w:val="ru-RU"/>
        </w:rPr>
        <w:t>@</w:t>
      </w:r>
      <w:r>
        <w:rPr>
          <w:sz w:val="30"/>
          <w:szCs w:val="30"/>
          <w:lang w:val="en-US"/>
        </w:rPr>
        <w:t>mgddm</w:t>
      </w:r>
      <w:r>
        <w:rPr>
          <w:sz w:val="30"/>
          <w:szCs w:val="30"/>
          <w:lang w:val="ru-RU"/>
        </w:rPr>
        <w:t>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, тел. 8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(017) </w:t>
      </w:r>
      <w:r>
        <w:rPr>
          <w:sz w:val="30"/>
          <w:szCs w:val="30"/>
          <w:lang w:val="ru-RU"/>
        </w:rPr>
        <w:t>373-72-99.</w:t>
      </w:r>
    </w:p>
    <w:p w14:paraId="71E54686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период проведения туров третьего этапа акции представители Главного управления внутренних дел Мингорисполкома и Дворца организуют проведение тематических познавательных программ. По итогам их проведения учащимся выдаются творческие задания на определенную тему.</w:t>
      </w:r>
    </w:p>
    <w:p w14:paraId="52A5415D">
      <w:pPr>
        <w:pStyle w:val="14"/>
        <w:tabs>
          <w:tab w:val="left" w:pos="0"/>
          <w:tab w:val="left" w:pos="851"/>
          <w:tab w:val="left" w:pos="9921"/>
        </w:tabs>
        <w:spacing w:line="240" w:lineRule="auto"/>
        <w:ind w:hanging="191"/>
        <w:rPr>
          <w:i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 xml:space="preserve">Темы 1-го тура: «Мой город — моя безопасность» </w:t>
      </w:r>
    </w:p>
    <w:p w14:paraId="389A4AA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 xml:space="preserve">Почему нельзя баловаться с номером 102: ложный вызов милиции </w:t>
      </w:r>
      <w:r>
        <w:rPr>
          <w:sz w:val="30"/>
          <w:szCs w:val="30"/>
          <w:lang w:eastAsia="zh-CN"/>
        </w:rPr>
        <w:t>-</w:t>
      </w:r>
      <w:r>
        <w:rPr>
          <w:sz w:val="30"/>
          <w:szCs w:val="30"/>
          <w:lang w:val="zh-CN" w:eastAsia="zh-CN"/>
        </w:rPr>
        <w:t>это опасно».</w:t>
      </w:r>
      <w:r>
        <w:rPr>
          <w:sz w:val="30"/>
          <w:szCs w:val="30"/>
          <w:lang w:eastAsia="zh-CN"/>
        </w:rPr>
        <w:t xml:space="preserve"> </w:t>
      </w:r>
    </w:p>
    <w:p w14:paraId="3214DF5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случае, если взрослый человек просит о помощи</w:t>
      </w:r>
      <w:r>
        <w:rPr>
          <w:sz w:val="30"/>
          <w:szCs w:val="30"/>
          <w:lang w:eastAsia="zh-CN"/>
        </w:rPr>
        <w:t>. Ребенок не должен помогать взрослому, каждый взрослый может помочь себе сам, либо воспользоваться помощью экстренных служб</w:t>
      </w:r>
      <w:r>
        <w:rPr>
          <w:sz w:val="30"/>
          <w:szCs w:val="30"/>
          <w:lang w:val="zh-CN" w:eastAsia="zh-CN"/>
        </w:rPr>
        <w:t>».</w:t>
      </w:r>
    </w:p>
    <w:p w14:paraId="00B3605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«Общение с незнакомыми людьми: что можно и что нельзя рассказывать о себе, семье, друзьях».</w:t>
      </w:r>
    </w:p>
    <w:p w14:paraId="0006A1E1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«Что делать, если в школе просят одолжить деньги</w:t>
      </w:r>
      <w:r>
        <w:rPr>
          <w:sz w:val="30"/>
          <w:szCs w:val="30"/>
          <w:lang w:eastAsia="zh-CN"/>
        </w:rPr>
        <w:t xml:space="preserve">, </w:t>
      </w:r>
      <w:r>
        <w:rPr>
          <w:sz w:val="30"/>
          <w:szCs w:val="30"/>
          <w:lang w:val="zh-CN" w:eastAsia="zh-CN"/>
        </w:rPr>
        <w:t xml:space="preserve">пытаются отобрать </w:t>
      </w:r>
      <w:r>
        <w:rPr>
          <w:sz w:val="30"/>
          <w:szCs w:val="30"/>
          <w:lang w:eastAsia="zh-CN"/>
        </w:rPr>
        <w:t xml:space="preserve">личные </w:t>
      </w:r>
      <w:r>
        <w:rPr>
          <w:sz w:val="30"/>
          <w:szCs w:val="30"/>
          <w:lang w:val="zh-CN" w:eastAsia="zh-CN"/>
        </w:rPr>
        <w:t>вещи или угрожают».</w:t>
      </w:r>
      <w:r>
        <w:rPr>
          <w:sz w:val="30"/>
          <w:szCs w:val="30"/>
          <w:lang w:eastAsia="zh-CN"/>
        </w:rPr>
        <w:t xml:space="preserve"> </w:t>
      </w:r>
    </w:p>
    <w:p w14:paraId="40A8F4C5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30"/>
          <w:szCs w:val="30"/>
          <w:lang w:val="zh-CN" w:eastAsia="zh-CN"/>
        </w:rPr>
      </w:pPr>
      <w:r>
        <w:rPr>
          <w:rFonts w:eastAsia="等线 Light"/>
          <w:bCs/>
          <w:sz w:val="30"/>
          <w:szCs w:val="30"/>
          <w:lang w:val="zh-CN" w:eastAsia="zh-CN"/>
        </w:rPr>
        <w:t>«Мошенники на улице и в интернете: как отличить обман и не попасться</w:t>
      </w:r>
      <w:r>
        <w:rPr>
          <w:rFonts w:eastAsia="等线 Light"/>
          <w:bCs/>
          <w:sz w:val="30"/>
          <w:szCs w:val="30"/>
          <w:lang w:eastAsia="zh-CN"/>
        </w:rPr>
        <w:t xml:space="preserve"> в ловушку</w:t>
      </w:r>
      <w:r>
        <w:rPr>
          <w:rFonts w:eastAsia="等线 Light"/>
          <w:bCs/>
          <w:sz w:val="30"/>
          <w:szCs w:val="30"/>
          <w:lang w:val="zh-CN" w:eastAsia="zh-CN"/>
        </w:rPr>
        <w:t>»</w:t>
      </w:r>
      <w:r>
        <w:rPr>
          <w:sz w:val="30"/>
          <w:szCs w:val="30"/>
          <w:lang w:val="zh-CN" w:eastAsia="zh-CN"/>
        </w:rPr>
        <w:t>.</w:t>
      </w:r>
    </w:p>
    <w:p w14:paraId="47EE077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«Как поступить, если малознакомый человек предлагает подарок</w:t>
      </w:r>
      <w:r>
        <w:rPr>
          <w:sz w:val="30"/>
          <w:szCs w:val="30"/>
          <w:lang w:eastAsia="zh-CN"/>
        </w:rPr>
        <w:t xml:space="preserve">, угощения </w:t>
      </w:r>
      <w:r>
        <w:rPr>
          <w:sz w:val="30"/>
          <w:szCs w:val="30"/>
          <w:lang w:val="zh-CN" w:eastAsia="zh-CN"/>
        </w:rPr>
        <w:t>или просит пойти с ним».</w:t>
      </w:r>
      <w:r>
        <w:rPr>
          <w:sz w:val="30"/>
          <w:szCs w:val="30"/>
          <w:lang w:eastAsia="zh-CN"/>
        </w:rPr>
        <w:t xml:space="preserve"> </w:t>
      </w:r>
    </w:p>
    <w:p w14:paraId="3BD80E2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транспорте: как беречь личные вещи и общаться с окружающими».</w:t>
      </w:r>
      <w:r>
        <w:rPr>
          <w:sz w:val="30"/>
          <w:szCs w:val="30"/>
          <w:lang w:eastAsia="zh-CN"/>
        </w:rPr>
        <w:t xml:space="preserve"> </w:t>
      </w:r>
    </w:p>
    <w:p w14:paraId="69932EF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случае пропажи личных вещей или нахождения чужих предметов на улице или в транспорте».</w:t>
      </w:r>
      <w:r>
        <w:rPr>
          <w:sz w:val="30"/>
          <w:szCs w:val="30"/>
          <w:lang w:eastAsia="zh-CN"/>
        </w:rPr>
        <w:t xml:space="preserve"> </w:t>
      </w:r>
    </w:p>
    <w:p w14:paraId="50CDC299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«Правило личной безопасности: своё «НЕТ» должен знать каждый или что делать, если кто-то пытается нарушить твои личные границы».</w:t>
      </w:r>
      <w:r>
        <w:rPr>
          <w:sz w:val="30"/>
          <w:szCs w:val="30"/>
          <w:lang w:eastAsia="zh-CN"/>
        </w:rPr>
        <w:t xml:space="preserve"> </w:t>
      </w:r>
    </w:p>
    <w:p w14:paraId="4CAA24A8">
      <w:pPr>
        <w:pStyle w:val="14"/>
        <w:tabs>
          <w:tab w:val="left" w:pos="0"/>
          <w:tab w:val="left" w:pos="851"/>
          <w:tab w:val="left" w:pos="9921"/>
        </w:tabs>
        <w:spacing w:line="240" w:lineRule="auto"/>
        <w:ind w:left="0" w:firstLine="709"/>
        <w:rPr>
          <w:i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Темы 2-го тура: «Мой дом — моя крепость».</w:t>
      </w:r>
    </w:p>
    <w:p w14:paraId="4DC4B481">
      <w:pPr>
        <w:numPr>
          <w:ilvl w:val="0"/>
          <w:numId w:val="2"/>
        </w:numPr>
        <w:spacing w:after="100" w:afterAutospacing="1"/>
        <w:ind w:left="640" w:leftChars="0" w:firstLineChars="0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случае, если вы обнаружили, что дверь в вашу квартиру открыта».</w:t>
      </w:r>
      <w:r>
        <w:rPr>
          <w:sz w:val="30"/>
          <w:szCs w:val="30"/>
          <w:lang w:eastAsia="zh-CN"/>
        </w:rPr>
        <w:t xml:space="preserve"> </w:t>
      </w:r>
    </w:p>
    <w:p w14:paraId="0C63FA20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«Что делать, если вы почувствовали опасность на улице или около дома</w:t>
      </w:r>
      <w:r>
        <w:rPr>
          <w:sz w:val="30"/>
          <w:szCs w:val="30"/>
          <w:lang w:eastAsia="zh-CN"/>
        </w:rPr>
        <w:t xml:space="preserve"> (подозрительные взрослые или подростки; шумная компания, чрезвычайная ситуация; опасные игры)»</w:t>
      </w:r>
      <w:r>
        <w:rPr>
          <w:sz w:val="30"/>
          <w:szCs w:val="30"/>
          <w:lang w:val="zh-CN" w:eastAsia="zh-CN"/>
        </w:rPr>
        <w:t>.</w:t>
      </w:r>
      <w:r>
        <w:rPr>
          <w:sz w:val="30"/>
          <w:szCs w:val="30"/>
          <w:lang w:eastAsia="zh-CN"/>
        </w:rPr>
        <w:t xml:space="preserve"> </w:t>
      </w:r>
    </w:p>
    <w:p w14:paraId="135C7DFC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b/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случае, если у двери квартиры появляются</w:t>
      </w:r>
      <w:r>
        <w:rPr>
          <w:sz w:val="30"/>
          <w:szCs w:val="30"/>
          <w:lang w:eastAsia="zh-CN"/>
        </w:rPr>
        <w:t>: незнакомцы с предложением под видом разных сотрудников учреждений и организаций, соседи «с просьбой» и др.,</w:t>
      </w:r>
      <w:r>
        <w:rPr>
          <w:sz w:val="30"/>
          <w:szCs w:val="30"/>
          <w:lang w:val="zh-CN" w:eastAsia="zh-CN"/>
        </w:rPr>
        <w:t xml:space="preserve"> когда родителей нет дома».</w:t>
      </w:r>
      <w:r>
        <w:rPr>
          <w:sz w:val="30"/>
          <w:szCs w:val="30"/>
          <w:lang w:eastAsia="zh-CN"/>
        </w:rPr>
        <w:t xml:space="preserve"> </w:t>
      </w:r>
    </w:p>
    <w:p w14:paraId="021D6DFB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«Что нужно говорить, если необходимо звонить в милицию по номеру 102».</w:t>
      </w:r>
    </w:p>
    <w:p w14:paraId="5E65D23B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b/>
          <w:sz w:val="30"/>
          <w:szCs w:val="30"/>
          <w:lang w:val="zh-CN" w:eastAsia="zh-CN"/>
        </w:rPr>
      </w:pPr>
      <w:r>
        <w:rPr>
          <w:rFonts w:eastAsia="等线 Light"/>
          <w:bCs/>
          <w:sz w:val="30"/>
          <w:szCs w:val="30"/>
          <w:lang w:val="zh-CN" w:eastAsia="zh-CN"/>
        </w:rPr>
        <w:t>«Кибербезопасность: что нельзя</w:t>
      </w:r>
      <w:r>
        <w:rPr>
          <w:rFonts w:eastAsia="等线 Light"/>
          <w:bCs/>
          <w:sz w:val="30"/>
          <w:szCs w:val="30"/>
          <w:lang w:eastAsia="zh-CN"/>
        </w:rPr>
        <w:t xml:space="preserve"> писать о себе </w:t>
      </w:r>
      <w:r>
        <w:rPr>
          <w:rFonts w:eastAsia="等线 Light"/>
          <w:bCs/>
          <w:sz w:val="30"/>
          <w:szCs w:val="30"/>
          <w:lang w:val="zh-CN" w:eastAsia="zh-CN"/>
        </w:rPr>
        <w:t>в интернете</w:t>
      </w:r>
      <w:r>
        <w:rPr>
          <w:rFonts w:eastAsia="等线 Light"/>
          <w:bCs/>
          <w:sz w:val="30"/>
          <w:szCs w:val="30"/>
          <w:lang w:eastAsia="zh-CN"/>
        </w:rPr>
        <w:t>, почему нельзя отправлять свои фото (видео) файлы в мессенджерах</w:t>
      </w:r>
      <w:r>
        <w:rPr>
          <w:rFonts w:eastAsia="等线 Light"/>
          <w:bCs/>
          <w:sz w:val="30"/>
          <w:szCs w:val="30"/>
          <w:lang w:val="zh-CN" w:eastAsia="zh-CN"/>
        </w:rPr>
        <w:t xml:space="preserve"> и почему опасно встречаться с незнакомцами из сети»</w:t>
      </w:r>
      <w:r>
        <w:rPr>
          <w:sz w:val="30"/>
          <w:szCs w:val="30"/>
          <w:lang w:val="zh-CN" w:eastAsia="zh-CN"/>
        </w:rPr>
        <w:t>.</w:t>
      </w:r>
      <w:r>
        <w:rPr>
          <w:sz w:val="30"/>
          <w:szCs w:val="30"/>
          <w:lang w:eastAsia="zh-CN"/>
        </w:rPr>
        <w:t xml:space="preserve"> </w:t>
      </w:r>
    </w:p>
    <w:p w14:paraId="6F9C082F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b/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 xml:space="preserve">«Как действовать, если вы заметили подозрительные предметы или людей в доме, подъезде, </w:t>
      </w:r>
      <w:r>
        <w:rPr>
          <w:sz w:val="30"/>
          <w:szCs w:val="30"/>
          <w:lang w:eastAsia="zh-CN"/>
        </w:rPr>
        <w:t>около дома</w:t>
      </w:r>
      <w:r>
        <w:rPr>
          <w:sz w:val="30"/>
          <w:szCs w:val="30"/>
          <w:lang w:val="zh-CN" w:eastAsia="zh-CN"/>
        </w:rPr>
        <w:t>».</w:t>
      </w:r>
      <w:r>
        <w:rPr>
          <w:sz w:val="30"/>
          <w:szCs w:val="30"/>
          <w:lang w:eastAsia="zh-CN"/>
        </w:rPr>
        <w:t xml:space="preserve"> </w:t>
      </w:r>
    </w:p>
    <w:p w14:paraId="130BBCE9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«Поведение, если взрослый или ребёнок просит помочь попасть в свою квартиру</w:t>
      </w:r>
      <w:r>
        <w:rPr>
          <w:sz w:val="30"/>
          <w:szCs w:val="30"/>
          <w:lang w:eastAsia="zh-CN"/>
        </w:rPr>
        <w:t>, подъезд</w:t>
      </w:r>
      <w:r>
        <w:rPr>
          <w:sz w:val="30"/>
          <w:szCs w:val="30"/>
          <w:lang w:val="zh-CN" w:eastAsia="zh-CN"/>
        </w:rPr>
        <w:t>».</w:t>
      </w:r>
      <w:r>
        <w:rPr>
          <w:sz w:val="30"/>
          <w:szCs w:val="30"/>
          <w:lang w:eastAsia="zh-CN"/>
        </w:rPr>
        <w:t xml:space="preserve"> </w:t>
      </w:r>
    </w:p>
    <w:p w14:paraId="411CB2A9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случае, если незнакомый человек заходит с вами в подъезд или лифт».</w:t>
      </w:r>
      <w:r>
        <w:rPr>
          <w:sz w:val="30"/>
          <w:szCs w:val="30"/>
          <w:lang w:eastAsia="zh-CN"/>
        </w:rPr>
        <w:t xml:space="preserve"> </w:t>
      </w:r>
    </w:p>
    <w:p w14:paraId="37A88C86">
      <w:pPr>
        <w:numPr>
          <w:ilvl w:val="0"/>
          <w:numId w:val="2"/>
        </w:numPr>
        <w:spacing w:before="100" w:beforeAutospacing="1" w:after="100" w:afterAutospacing="1"/>
        <w:ind w:left="640" w:leftChars="0" w:firstLineChars="0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eastAsia="zh-CN"/>
        </w:rPr>
        <w:t>«Звонит телефон: под каким-то предлогом сотрудники служб (организаций) задают вопросы о ребенке, родителях, кто находится дома и тд.</w:t>
      </w:r>
      <w:r>
        <w:rPr>
          <w:sz w:val="30"/>
          <w:szCs w:val="30"/>
          <w:lang w:val="zh-CN" w:eastAsia="zh-CN"/>
        </w:rPr>
        <w:t>».</w:t>
      </w:r>
      <w:r>
        <w:rPr>
          <w:sz w:val="30"/>
          <w:szCs w:val="30"/>
          <w:lang w:eastAsia="zh-CN"/>
        </w:rPr>
        <w:t xml:space="preserve"> </w:t>
      </w:r>
    </w:p>
    <w:p w14:paraId="3021CD65">
      <w:pPr>
        <w:pStyle w:val="14"/>
        <w:keepNext/>
        <w:tabs>
          <w:tab w:val="left" w:pos="0"/>
          <w:tab w:val="left" w:pos="851"/>
          <w:tab w:val="left" w:pos="9921"/>
        </w:tabs>
        <w:spacing w:line="240" w:lineRule="auto"/>
        <w:ind w:left="567" w:firstLine="142"/>
        <w:rPr>
          <w:sz w:val="30"/>
          <w:szCs w:val="30"/>
          <w:lang w:val="zh-CN" w:eastAsia="zh-CN"/>
        </w:rPr>
      </w:pPr>
      <w:r>
        <w:rPr>
          <w:i/>
          <w:color w:val="auto"/>
          <w:sz w:val="30"/>
          <w:szCs w:val="30"/>
        </w:rPr>
        <w:t>Темы 3-го тура: «Мое лето — мои приключения без бед».</w:t>
      </w:r>
    </w:p>
    <w:p w14:paraId="49BA2DA7">
      <w:pPr>
        <w:numPr>
          <w:ilvl w:val="0"/>
          <w:numId w:val="3"/>
        </w:numPr>
        <w:spacing w:after="100" w:afterAutospacing="1"/>
        <w:jc w:val="both"/>
        <w:rPr>
          <w:b/>
          <w:bCs/>
          <w:sz w:val="30"/>
          <w:szCs w:val="30"/>
          <w:lang w:val="zh-CN" w:eastAsia="zh-CN"/>
        </w:rPr>
      </w:pPr>
      <w:r>
        <w:rPr>
          <w:rFonts w:hint="default"/>
          <w:sz w:val="30"/>
          <w:szCs w:val="30"/>
          <w:lang w:val="ru-RU" w:eastAsia="zh-CN"/>
        </w:rPr>
        <w:t xml:space="preserve">«Правила поведения, если незнакомый человек пытается (подвезти до дома), тем самым заманив в автомобиль». </w:t>
      </w:r>
    </w:p>
    <w:p w14:paraId="7626233B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rFonts w:eastAsia="等线 Light"/>
          <w:bCs/>
          <w:sz w:val="30"/>
          <w:szCs w:val="30"/>
          <w:lang w:val="zh-CN" w:eastAsia="zh-CN"/>
        </w:rPr>
        <w:t xml:space="preserve">«Опасные предложения: что делать, если незнакомые люди предлагают передать </w:t>
      </w:r>
      <w:r>
        <w:rPr>
          <w:rFonts w:eastAsia="等线 Light"/>
          <w:bCs/>
          <w:sz w:val="30"/>
          <w:szCs w:val="30"/>
          <w:lang w:eastAsia="zh-CN"/>
        </w:rPr>
        <w:t xml:space="preserve">(забрать) </w:t>
      </w:r>
      <w:r>
        <w:rPr>
          <w:rFonts w:eastAsia="等线 Light"/>
          <w:bCs/>
          <w:sz w:val="30"/>
          <w:szCs w:val="30"/>
          <w:lang w:val="zh-CN" w:eastAsia="zh-CN"/>
        </w:rPr>
        <w:t>чужую посылку»</w:t>
      </w:r>
      <w:r>
        <w:rPr>
          <w:sz w:val="30"/>
          <w:szCs w:val="30"/>
          <w:lang w:val="zh-CN" w:eastAsia="zh-CN"/>
        </w:rPr>
        <w:t>.</w:t>
      </w:r>
      <w:r>
        <w:rPr>
          <w:b/>
          <w:sz w:val="30"/>
          <w:szCs w:val="30"/>
          <w:lang w:eastAsia="zh-CN"/>
        </w:rPr>
        <w:t xml:space="preserve"> </w:t>
      </w:r>
    </w:p>
    <w:p w14:paraId="6ADAE2E3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«Поведение в случае, если звонят на телефон, представляются знакомыми родителей и задают вопросы или просят открыть дверь».</w:t>
      </w:r>
    </w:p>
    <w:p w14:paraId="45C87784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 xml:space="preserve">«Поведение в случае, если </w:t>
      </w:r>
      <w:r>
        <w:rPr>
          <w:sz w:val="30"/>
          <w:szCs w:val="30"/>
          <w:lang w:eastAsia="zh-CN"/>
        </w:rPr>
        <w:t>малознакомые дети</w:t>
      </w:r>
      <w:r>
        <w:rPr>
          <w:rFonts w:hint="default"/>
          <w:sz w:val="30"/>
          <w:szCs w:val="30"/>
          <w:lang w:val="ru-RU" w:eastAsia="zh-CN"/>
        </w:rPr>
        <w:t xml:space="preserve"> (</w:t>
      </w:r>
      <w:r>
        <w:rPr>
          <w:sz w:val="30"/>
          <w:szCs w:val="30"/>
          <w:lang w:eastAsia="zh-CN"/>
        </w:rPr>
        <w:t>подростки</w:t>
      </w:r>
      <w:r>
        <w:rPr>
          <w:rFonts w:hint="default"/>
          <w:sz w:val="30"/>
          <w:szCs w:val="30"/>
          <w:lang w:val="ru-RU" w:eastAsia="zh-CN"/>
        </w:rPr>
        <w:t xml:space="preserve">) </w:t>
      </w:r>
      <w:r>
        <w:rPr>
          <w:sz w:val="30"/>
          <w:szCs w:val="30"/>
          <w:lang w:val="zh-CN" w:eastAsia="zh-CN"/>
        </w:rPr>
        <w:t xml:space="preserve">предлагают </w:t>
      </w:r>
      <w:r>
        <w:rPr>
          <w:sz w:val="30"/>
          <w:szCs w:val="30"/>
          <w:lang w:eastAsia="zh-CN"/>
        </w:rPr>
        <w:t xml:space="preserve">напитки, </w:t>
      </w:r>
      <w:r>
        <w:rPr>
          <w:sz w:val="30"/>
          <w:szCs w:val="30"/>
          <w:lang w:val="zh-CN" w:eastAsia="zh-CN"/>
        </w:rPr>
        <w:t xml:space="preserve">сладости </w:t>
      </w:r>
      <w:r>
        <w:rPr>
          <w:sz w:val="30"/>
          <w:szCs w:val="30"/>
          <w:lang w:eastAsia="zh-CN"/>
        </w:rPr>
        <w:t>(</w:t>
      </w:r>
      <w:r>
        <w:rPr>
          <w:sz w:val="30"/>
          <w:szCs w:val="30"/>
          <w:lang w:val="zh-CN" w:eastAsia="zh-CN"/>
        </w:rPr>
        <w:t xml:space="preserve">запрещённые </w:t>
      </w:r>
      <w:r>
        <w:rPr>
          <w:sz w:val="30"/>
          <w:szCs w:val="30"/>
          <w:lang w:eastAsia="zh-CN"/>
        </w:rPr>
        <w:t>вещества)».</w:t>
      </w:r>
      <w:r>
        <w:rPr>
          <w:sz w:val="30"/>
          <w:szCs w:val="30"/>
          <w:lang w:val="zh-CN" w:eastAsia="zh-CN"/>
        </w:rPr>
        <w:t xml:space="preserve"> </w:t>
      </w:r>
    </w:p>
    <w:p w14:paraId="00EE1FF8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«Как вести себя в непогоду: гроза, сильный ветер, дождь»</w:t>
      </w:r>
      <w:r>
        <w:rPr>
          <w:sz w:val="30"/>
          <w:szCs w:val="30"/>
          <w:lang w:eastAsia="zh-CN"/>
        </w:rPr>
        <w:t xml:space="preserve">. </w:t>
      </w:r>
    </w:p>
    <w:p w14:paraId="7DD23410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«Что делать, если вы нашли мобильный телефон, документы или другие вещи».</w:t>
      </w:r>
      <w:r>
        <w:rPr>
          <w:sz w:val="30"/>
          <w:szCs w:val="30"/>
          <w:lang w:eastAsia="zh-CN"/>
        </w:rPr>
        <w:t xml:space="preserve"> </w:t>
      </w:r>
    </w:p>
    <w:p w14:paraId="179C1F68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val="zh-CN" w:eastAsia="zh-CN"/>
        </w:rPr>
        <w:t>«Как поступить, если незнакомые или малознакомые люди приглашают вас в гости, на дискотеку или вечеринку».</w:t>
      </w:r>
      <w:r>
        <w:rPr>
          <w:sz w:val="30"/>
          <w:szCs w:val="30"/>
          <w:lang w:eastAsia="zh-CN"/>
        </w:rPr>
        <w:t xml:space="preserve"> </w:t>
      </w:r>
    </w:p>
    <w:p w14:paraId="107013A2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eastAsia="zh-CN"/>
        </w:rPr>
        <w:t>«Ребенок должен знать о простом правиле «Нет — Уйди — Расскажи» (в ответ на приставание или различные предложения нужно твердо сказать «нет», немедленно уйти/отойти от этого человека, сразу же рассказать (довериться) о происходящем значимому взрослому</w:t>
      </w:r>
      <w:r>
        <w:rPr>
          <w:sz w:val="30"/>
          <w:szCs w:val="30"/>
          <w:lang w:val="zh-CN" w:eastAsia="zh-CN"/>
        </w:rPr>
        <w:t>».</w:t>
      </w:r>
      <w:r>
        <w:rPr>
          <w:sz w:val="30"/>
          <w:szCs w:val="30"/>
          <w:lang w:eastAsia="zh-CN"/>
        </w:rPr>
        <w:t xml:space="preserve"> </w:t>
      </w:r>
    </w:p>
    <w:p w14:paraId="388818B4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30"/>
          <w:szCs w:val="30"/>
          <w:lang w:val="zh-CN" w:eastAsia="zh-CN"/>
        </w:rPr>
      </w:pPr>
      <w:r>
        <w:rPr>
          <w:sz w:val="30"/>
          <w:szCs w:val="30"/>
          <w:lang w:eastAsia="zh-CN"/>
        </w:rPr>
        <w:t xml:space="preserve">«Летние каникулы: малознакомые, знакомые или друзья предлагают поехать куда-то и сыграть в опасные игры «А тебе слабо?» (на воде, в лесу, за городом, на строительных объектах или городских системах канализаций)». </w:t>
      </w:r>
    </w:p>
    <w:p w14:paraId="419888E5">
      <w:pPr>
        <w:pStyle w:val="12"/>
        <w:tabs>
          <w:tab w:val="left" w:pos="720"/>
        </w:tabs>
        <w:rPr>
          <w:sz w:val="28"/>
          <w:szCs w:val="28"/>
        </w:rPr>
      </w:pPr>
    </w:p>
    <w:p w14:paraId="06D61EFA">
      <w:pPr>
        <w:ind w:firstLine="561"/>
        <w:jc w:val="both"/>
        <w:rPr>
          <w:sz w:val="30"/>
          <w:szCs w:val="30"/>
          <w:lang w:val="ru-RU"/>
        </w:rPr>
      </w:pPr>
    </w:p>
    <w:p w14:paraId="1EFA20D5">
      <w:pPr>
        <w:pStyle w:val="14"/>
        <w:tabs>
          <w:tab w:val="left" w:pos="0"/>
          <w:tab w:val="left" w:pos="9921"/>
        </w:tabs>
        <w:spacing w:line="240" w:lineRule="auto"/>
        <w:ind w:left="0" w:firstLine="567"/>
        <w:rPr>
          <w:sz w:val="30"/>
          <w:szCs w:val="30"/>
        </w:rPr>
      </w:pPr>
      <w:r>
        <w:rPr>
          <w:sz w:val="30"/>
          <w:szCs w:val="30"/>
        </w:rPr>
        <w:t>Форма творческого отчета (газета, рисунок на асфальте, презентация книжки-раскладушки, букваря, тематическая мини-постановка, танец, песня и т.п.) заявляется во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время проведения этапов акции. Учащиеся презентуют, используя малые театральные формы, свое понимание темы. Продолжительность выступления — до 5 минут. Время строго регламентировано и за превышение время, снимаются штрафные балы (1минута - 1 бал), каждый член жури в колонке за содержание. Для плаката используется ватман формата А1. Запрещается участие взрослых (и иных сопровождающих лиц) при выступлении ребят на сцене.</w:t>
      </w:r>
    </w:p>
    <w:p w14:paraId="36523757">
      <w:pPr>
        <w:pStyle w:val="10"/>
        <w:spacing w:after="0"/>
        <w:ind w:left="0"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Сценарные и иные материалы, отражающие выполнение творческого задания, передаются в оргкомитет в печатном и электронном вариантах в дни подведения итогов туров акции.</w:t>
      </w:r>
    </w:p>
    <w:p w14:paraId="7DC13D24">
      <w:pPr>
        <w:pStyle w:val="10"/>
        <w:spacing w:after="0"/>
        <w:ind w:left="0"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первом и втором турах могут быть использованы две формы отчета: плакат или (и) оформление новогоднего подарка и малая театральная форма. Продолжительность выступления (защиты плаката или подарка) — до 5 минут. При оформлении плаката или новогоднего правового подарка запрещается практическая помощь взрослых, словесная помощь разрешается. </w:t>
      </w:r>
    </w:p>
    <w:p w14:paraId="1E0646D7">
      <w:pPr>
        <w:pStyle w:val="10"/>
        <w:spacing w:after="0"/>
        <w:ind w:left="0"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Команде учреждения образования, участвующей в одном из туров, запрещается участие в последующих турах, если только это не команда, другого класса (другие дети) того же учреждения образования, тогда участие разрешается.</w:t>
      </w:r>
    </w:p>
    <w:p w14:paraId="4CF2649D">
      <w:pPr>
        <w:pStyle w:val="10"/>
        <w:spacing w:after="0"/>
        <w:ind w:left="0" w:firstLine="561"/>
        <w:jc w:val="both"/>
        <w:rPr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Во всех турах участвует творческая группа 1-4 классов до 10 человек</w:t>
      </w:r>
      <w:r>
        <w:rPr>
          <w:sz w:val="30"/>
          <w:szCs w:val="30"/>
          <w:lang w:val="ru-RU"/>
        </w:rPr>
        <w:t>, запрещается участие учащихся других классов и взрослых. За нарушение данного условия команда получает 10 место автоматически.</w:t>
      </w:r>
    </w:p>
    <w:p w14:paraId="10F8BCBD">
      <w:pPr>
        <w:ind w:firstLine="561"/>
        <w:jc w:val="both"/>
        <w:rPr>
          <w:sz w:val="30"/>
          <w:szCs w:val="30"/>
          <w:lang w:val="ru-RU"/>
        </w:rPr>
      </w:pPr>
      <w:r>
        <w:rPr>
          <w:i/>
          <w:sz w:val="30"/>
          <w:szCs w:val="30"/>
        </w:rPr>
        <w:t>Жюри оценива</w:t>
      </w:r>
      <w:r>
        <w:rPr>
          <w:i/>
          <w:sz w:val="30"/>
          <w:szCs w:val="30"/>
          <w:lang w:val="ru-RU"/>
        </w:rPr>
        <w:t>е</w:t>
      </w:r>
      <w:r>
        <w:rPr>
          <w:i/>
          <w:sz w:val="30"/>
          <w:szCs w:val="30"/>
        </w:rPr>
        <w:t>т: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 xml:space="preserve">актуальность, </w:t>
      </w:r>
      <w:r>
        <w:rPr>
          <w:sz w:val="30"/>
          <w:szCs w:val="30"/>
        </w:rPr>
        <w:t>содержательность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и соответствие </w:t>
      </w:r>
      <w:r>
        <w:rPr>
          <w:sz w:val="30"/>
          <w:szCs w:val="30"/>
          <w:lang w:val="ru-RU"/>
        </w:rPr>
        <w:t xml:space="preserve">выполненного задания </w:t>
      </w:r>
      <w:r>
        <w:rPr>
          <w:sz w:val="30"/>
          <w:szCs w:val="30"/>
        </w:rPr>
        <w:t xml:space="preserve">заданной </w:t>
      </w:r>
      <w:r>
        <w:rPr>
          <w:sz w:val="30"/>
          <w:szCs w:val="30"/>
          <w:lang w:val="ru-RU"/>
        </w:rPr>
        <w:t xml:space="preserve">теме; оригинальность и </w:t>
      </w:r>
      <w:r>
        <w:rPr>
          <w:sz w:val="30"/>
          <w:szCs w:val="30"/>
        </w:rPr>
        <w:t>новизн</w:t>
      </w:r>
      <w:r>
        <w:rPr>
          <w:sz w:val="30"/>
          <w:szCs w:val="30"/>
          <w:lang w:val="ru-RU"/>
        </w:rPr>
        <w:t>у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 xml:space="preserve">форм подачи материала; </w:t>
      </w:r>
      <w:r>
        <w:rPr>
          <w:sz w:val="30"/>
          <w:szCs w:val="30"/>
        </w:rPr>
        <w:t xml:space="preserve">легкость восприятия </w:t>
      </w:r>
      <w:r>
        <w:rPr>
          <w:sz w:val="30"/>
          <w:szCs w:val="30"/>
          <w:lang w:val="ru-RU"/>
        </w:rPr>
        <w:t>выполняемого задания зрительской аудиторией.</w:t>
      </w:r>
    </w:p>
    <w:p w14:paraId="62547912">
      <w:pPr>
        <w:pStyle w:val="14"/>
        <w:tabs>
          <w:tab w:val="left" w:pos="0"/>
        </w:tabs>
        <w:spacing w:line="240" w:lineRule="auto"/>
        <w:ind w:left="0" w:firstLine="561"/>
        <w:rPr>
          <w:b/>
          <w:bCs/>
          <w:color w:val="auto"/>
          <w:sz w:val="30"/>
          <w:szCs w:val="30"/>
        </w:rPr>
      </w:pPr>
    </w:p>
    <w:p w14:paraId="6B5434D1">
      <w:pPr>
        <w:pStyle w:val="14"/>
        <w:tabs>
          <w:tab w:val="left" w:pos="0"/>
        </w:tabs>
        <w:spacing w:line="240" w:lineRule="auto"/>
        <w:ind w:left="0" w:firstLine="561"/>
        <w:rPr>
          <w:b/>
          <w:bCs/>
          <w:cap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  <w:lang w:val="en-US"/>
        </w:rPr>
        <w:t>IV</w:t>
      </w:r>
      <w:r>
        <w:rPr>
          <w:b/>
          <w:bCs/>
          <w:color w:val="auto"/>
          <w:sz w:val="30"/>
          <w:szCs w:val="30"/>
        </w:rPr>
        <w:t xml:space="preserve">. </w:t>
      </w:r>
      <w:r>
        <w:rPr>
          <w:b/>
          <w:bCs/>
          <w:caps/>
          <w:color w:val="auto"/>
          <w:sz w:val="30"/>
          <w:szCs w:val="30"/>
        </w:rPr>
        <w:t>Подведение итогов и награждение</w:t>
      </w:r>
    </w:p>
    <w:p w14:paraId="1F95DABB">
      <w:pPr>
        <w:pStyle w:val="14"/>
        <w:tabs>
          <w:tab w:val="left" w:pos="426"/>
        </w:tabs>
        <w:spacing w:line="240" w:lineRule="auto"/>
        <w:ind w:left="0" w:firstLine="561"/>
        <w:rPr>
          <w:i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Подведение итогов.</w:t>
      </w:r>
    </w:p>
    <w:p w14:paraId="4CEBD8D0">
      <w:pPr>
        <w:pStyle w:val="14"/>
        <w:spacing w:line="240" w:lineRule="auto"/>
        <w:ind w:left="0" w:firstLine="561"/>
        <w:rPr>
          <w:b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 xml:space="preserve">Участие в турах акции. </w:t>
      </w:r>
      <w:r>
        <w:rPr>
          <w:color w:val="auto"/>
          <w:sz w:val="30"/>
          <w:szCs w:val="30"/>
        </w:rPr>
        <w:t xml:space="preserve">Участие в каждом туре акции оценивается отдельно независимыми профильными жюри. По итогам оценки жюри выставляются места. Места приравниваются к баллам (например, 1 место — 1 балл, 2 место — 2 балла и т. д.). При равном количестве баллов за один из туров при выборе победителя учитывается мнение сотрудника Регионального центра правовой информации г. Минска. </w:t>
      </w:r>
    </w:p>
    <w:p w14:paraId="36D6EB69">
      <w:pPr>
        <w:pStyle w:val="14"/>
        <w:tabs>
          <w:tab w:val="left" w:pos="426"/>
        </w:tabs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В случае неучастия учащихся района г. Минска в туре присуждается 11 баллов.</w:t>
      </w:r>
    </w:p>
    <w:p w14:paraId="3257C02C">
      <w:pPr>
        <w:pStyle w:val="14"/>
        <w:spacing w:line="240" w:lineRule="auto"/>
        <w:ind w:left="0" w:firstLine="561"/>
        <w:rPr>
          <w:b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Общий итог.</w:t>
      </w:r>
      <w:r>
        <w:rPr>
          <w:color w:val="auto"/>
          <w:sz w:val="30"/>
          <w:szCs w:val="30"/>
        </w:rPr>
        <w:t xml:space="preserve"> Места, выставленные за участие в каждом туре, суммируются. Общие итоги подводятся по наименьшей сумме. При одинаковой сумме баллов последовательно учитывается количество первых, вторых, третьих мест, занятых представителями района г. Минска во всех турах акции, а также учитывается мнение сотрудника Центра Региональной и правовой информации г. Минска. </w:t>
      </w:r>
    </w:p>
    <w:p w14:paraId="62DD4EFE">
      <w:pPr>
        <w:pStyle w:val="14"/>
        <w:spacing w:line="240" w:lineRule="auto"/>
        <w:ind w:left="0" w:firstLine="561"/>
        <w:rPr>
          <w:i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Победители, призеры, лауреаты.</w:t>
      </w:r>
    </w:p>
    <w:p w14:paraId="6FEA057D">
      <w:pPr>
        <w:tabs>
          <w:tab w:val="left" w:pos="426"/>
        </w:tabs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 результатам участия в акции победителями становятся: творческие группы</w:t>
      </w:r>
      <w:r>
        <w:rPr>
          <w:sz w:val="30"/>
          <w:szCs w:val="30"/>
        </w:rPr>
        <w:t>, занявшие 1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 xml:space="preserve"> места </w:t>
      </w:r>
      <w:r>
        <w:rPr>
          <w:sz w:val="30"/>
          <w:szCs w:val="30"/>
          <w:lang w:val="ru-RU"/>
        </w:rPr>
        <w:t xml:space="preserve">в каждом из 3-х туров, </w:t>
      </w:r>
      <w:r>
        <w:rPr>
          <w:sz w:val="30"/>
          <w:szCs w:val="30"/>
        </w:rPr>
        <w:t>команд</w:t>
      </w:r>
      <w:r>
        <w:rPr>
          <w:sz w:val="30"/>
          <w:szCs w:val="30"/>
          <w:lang w:val="ru-RU"/>
        </w:rPr>
        <w:t>а района г. Минска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занявшая</w:t>
      </w:r>
      <w:r>
        <w:rPr>
          <w:sz w:val="30"/>
          <w:szCs w:val="30"/>
        </w:rPr>
        <w:t xml:space="preserve"> 1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 xml:space="preserve"> мест</w:t>
      </w: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по общим итогам акции.</w:t>
      </w:r>
    </w:p>
    <w:p w14:paraId="4AF742E8">
      <w:pPr>
        <w:tabs>
          <w:tab w:val="left" w:pos="426"/>
        </w:tabs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Призерами становятся творческие группы</w:t>
      </w:r>
      <w:r>
        <w:rPr>
          <w:sz w:val="30"/>
          <w:szCs w:val="30"/>
        </w:rPr>
        <w:t xml:space="preserve">, занявшие </w:t>
      </w:r>
      <w:r>
        <w:rPr>
          <w:sz w:val="30"/>
          <w:szCs w:val="30"/>
          <w:lang w:val="ru-RU"/>
        </w:rPr>
        <w:t>2-е и 3-е</w:t>
      </w:r>
      <w:r>
        <w:rPr>
          <w:sz w:val="30"/>
          <w:szCs w:val="30"/>
        </w:rPr>
        <w:t xml:space="preserve"> места </w:t>
      </w:r>
      <w:r>
        <w:rPr>
          <w:sz w:val="30"/>
          <w:szCs w:val="30"/>
          <w:lang w:val="ru-RU"/>
        </w:rPr>
        <w:t xml:space="preserve">в каждом из 3-х туров, </w:t>
      </w:r>
      <w:r>
        <w:rPr>
          <w:sz w:val="30"/>
          <w:szCs w:val="30"/>
        </w:rPr>
        <w:t>команд</w:t>
      </w:r>
      <w:r>
        <w:rPr>
          <w:sz w:val="30"/>
          <w:szCs w:val="30"/>
          <w:lang w:val="ru-RU"/>
        </w:rPr>
        <w:t>ы районов г. Минска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занявшие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2-е и 3-е места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по общим итогам акции.</w:t>
      </w:r>
    </w:p>
    <w:p w14:paraId="6163CED3">
      <w:pPr>
        <w:pStyle w:val="14"/>
        <w:spacing w:line="240" w:lineRule="auto"/>
        <w:ind w:left="0" w:firstLine="561"/>
        <w:rPr>
          <w:i/>
          <w:color w:val="auto"/>
          <w:sz w:val="30"/>
          <w:szCs w:val="30"/>
        </w:rPr>
      </w:pPr>
      <w:r>
        <w:rPr>
          <w:i/>
          <w:color w:val="auto"/>
          <w:sz w:val="30"/>
          <w:szCs w:val="30"/>
        </w:rPr>
        <w:t>Награждение победителей.</w:t>
      </w:r>
    </w:p>
    <w:p w14:paraId="6585D0C3">
      <w:pPr>
        <w:pStyle w:val="14"/>
        <w:tabs>
          <w:tab w:val="left" w:pos="426"/>
        </w:tabs>
        <w:spacing w:line="240" w:lineRule="auto"/>
        <w:ind w:left="0" w:firstLine="561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По итогам акции награждаются:</w:t>
      </w:r>
    </w:p>
    <w:p w14:paraId="48F77091">
      <w:pPr>
        <w:tabs>
          <w:tab w:val="left" w:pos="1276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творческие группы,</w:t>
      </w:r>
      <w:r>
        <w:rPr>
          <w:sz w:val="30"/>
          <w:szCs w:val="30"/>
        </w:rPr>
        <w:t xml:space="preserve"> занявшие 1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>, 2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 xml:space="preserve"> и 3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 xml:space="preserve"> места </w:t>
      </w:r>
      <w:r>
        <w:rPr>
          <w:sz w:val="30"/>
          <w:szCs w:val="30"/>
          <w:lang w:val="ru-RU"/>
        </w:rPr>
        <w:t>в каждом из 3-х туров акции;</w:t>
      </w:r>
    </w:p>
    <w:p w14:paraId="0F7A59DB">
      <w:pPr>
        <w:tabs>
          <w:tab w:val="left" w:pos="1276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команды</w:t>
      </w:r>
      <w:r>
        <w:rPr>
          <w:sz w:val="30"/>
          <w:szCs w:val="30"/>
          <w:lang w:val="ru-RU"/>
        </w:rPr>
        <w:t xml:space="preserve"> районов г. Минска</w:t>
      </w:r>
      <w:r>
        <w:rPr>
          <w:sz w:val="30"/>
          <w:szCs w:val="30"/>
        </w:rPr>
        <w:t>, занявшие 1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>, 2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 xml:space="preserve"> и 3</w:t>
      </w:r>
      <w:r>
        <w:rPr>
          <w:sz w:val="30"/>
          <w:szCs w:val="30"/>
          <w:lang w:val="ru-RU"/>
        </w:rPr>
        <w:t>-е</w:t>
      </w:r>
      <w:r>
        <w:rPr>
          <w:sz w:val="30"/>
          <w:szCs w:val="30"/>
        </w:rPr>
        <w:t xml:space="preserve"> места </w:t>
      </w:r>
      <w:r>
        <w:rPr>
          <w:sz w:val="30"/>
          <w:szCs w:val="30"/>
          <w:lang w:val="ru-RU"/>
        </w:rPr>
        <w:t>по общим итогам акции.</w:t>
      </w:r>
    </w:p>
    <w:p w14:paraId="39DD40DF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Оргкомитет оставляет за собой</w:t>
      </w:r>
      <w:r>
        <w:rPr>
          <w:sz w:val="30"/>
          <w:szCs w:val="30"/>
        </w:rPr>
        <w:t xml:space="preserve"> право учреждать </w:t>
      </w:r>
      <w:r>
        <w:rPr>
          <w:sz w:val="30"/>
          <w:szCs w:val="30"/>
          <w:lang w:val="ru-RU"/>
        </w:rPr>
        <w:t>победителей в дополнительных номинациях.</w:t>
      </w:r>
    </w:p>
    <w:p w14:paraId="58C60436">
      <w:pPr>
        <w:pStyle w:val="14"/>
        <w:spacing w:line="240" w:lineRule="auto"/>
        <w:ind w:left="0" w:firstLine="561"/>
        <w:rPr>
          <w:b/>
          <w:bCs/>
          <w:color w:val="auto"/>
          <w:sz w:val="30"/>
          <w:szCs w:val="30"/>
        </w:rPr>
      </w:pPr>
    </w:p>
    <w:p w14:paraId="7A4C668C">
      <w:pPr>
        <w:pStyle w:val="14"/>
        <w:keepNext/>
        <w:spacing w:line="240" w:lineRule="auto"/>
        <w:ind w:left="0" w:firstLine="561"/>
        <w:rPr>
          <w:b/>
          <w:bCs/>
          <w:cap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  <w:lang w:val="en-US"/>
        </w:rPr>
        <w:t>V</w:t>
      </w:r>
      <w:r>
        <w:rPr>
          <w:b/>
          <w:bCs/>
          <w:color w:val="auto"/>
          <w:sz w:val="30"/>
          <w:szCs w:val="30"/>
        </w:rPr>
        <w:t xml:space="preserve">. </w:t>
      </w:r>
      <w:r>
        <w:rPr>
          <w:b/>
          <w:bCs/>
          <w:caps/>
          <w:color w:val="auto"/>
          <w:sz w:val="30"/>
          <w:szCs w:val="30"/>
        </w:rPr>
        <w:t>Финансирование</w:t>
      </w:r>
    </w:p>
    <w:p w14:paraId="5CEE5269">
      <w:pPr>
        <w:ind w:firstLine="56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Оплата расходов</w:t>
      </w:r>
      <w:r>
        <w:rPr>
          <w:sz w:val="30"/>
          <w:szCs w:val="30"/>
        </w:rPr>
        <w:t>, связанны</w:t>
      </w:r>
      <w:r>
        <w:rPr>
          <w:sz w:val="30"/>
          <w:szCs w:val="30"/>
          <w:lang w:val="ru-RU"/>
        </w:rPr>
        <w:t>х</w:t>
      </w:r>
      <w:r>
        <w:rPr>
          <w:sz w:val="30"/>
          <w:szCs w:val="30"/>
        </w:rPr>
        <w:t xml:space="preserve"> с проведением </w:t>
      </w:r>
      <w:r>
        <w:rPr>
          <w:sz w:val="30"/>
          <w:szCs w:val="30"/>
          <w:lang w:val="ru-RU"/>
        </w:rPr>
        <w:t>акции</w:t>
      </w:r>
      <w:r>
        <w:rPr>
          <w:sz w:val="30"/>
          <w:szCs w:val="30"/>
        </w:rPr>
        <w:t>, награждением победителей и призеров т.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д. </w:t>
      </w:r>
      <w:r>
        <w:rPr>
          <w:sz w:val="30"/>
          <w:szCs w:val="30"/>
          <w:lang w:val="ru-RU"/>
        </w:rPr>
        <w:t>осуществляется</w:t>
      </w:r>
      <w:r>
        <w:rPr>
          <w:sz w:val="30"/>
          <w:szCs w:val="30"/>
        </w:rPr>
        <w:t xml:space="preserve"> на долевой основе </w:t>
      </w:r>
      <w:r>
        <w:rPr>
          <w:sz w:val="30"/>
          <w:szCs w:val="30"/>
          <w:lang w:val="ru-RU"/>
        </w:rPr>
        <w:t>Дворцом,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региональным центром правовой информации г. Минска</w:t>
      </w:r>
      <w:r>
        <w:rPr>
          <w:color w:val="00B0F0"/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и Главным управлением внутренних дел Мингорисполкома в установленном законодательством порядке, а также </w:t>
      </w:r>
      <w:r>
        <w:rPr>
          <w:sz w:val="30"/>
          <w:szCs w:val="30"/>
        </w:rPr>
        <w:t>за счет привлеченных средств заинтересованных организаций.</w:t>
      </w:r>
    </w:p>
    <w:p w14:paraId="4D54A2E4">
      <w:pPr>
        <w:pStyle w:val="18"/>
        <w:spacing w:line="240" w:lineRule="auto"/>
        <w:ind w:left="0" w:firstLine="567"/>
        <w:jc w:val="both"/>
        <w:rPr>
          <w:i/>
          <w:sz w:val="30"/>
          <w:szCs w:val="30"/>
        </w:rPr>
      </w:pPr>
    </w:p>
    <w:p w14:paraId="18DBBFA4">
      <w:pPr>
        <w:pStyle w:val="18"/>
        <w:spacing w:line="240" w:lineRule="auto"/>
        <w:ind w:left="0" w:firstLine="56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Примечания:</w:t>
      </w:r>
    </w:p>
    <w:p w14:paraId="618F3DCD">
      <w:pPr>
        <w:pStyle w:val="18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оставляет за собой право вносить изменения в данное Положение в случае необходимости;</w:t>
      </w:r>
    </w:p>
    <w:p w14:paraId="786CDB5B">
      <w:pPr>
        <w:pStyle w:val="18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вправе отстранить команду от участия в конкурсе:</w:t>
      </w:r>
    </w:p>
    <w:p w14:paraId="46E649E4">
      <w:pPr>
        <w:pStyle w:val="18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 нарушение участниками, руководителями команд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сопровождающими команду лицами настоящего Положения; </w:t>
      </w:r>
    </w:p>
    <w:p w14:paraId="72C67F53">
      <w:pPr>
        <w:pStyle w:val="18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567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недисциплинированное поведение во время конкурса; </w:t>
      </w:r>
    </w:p>
    <w:p w14:paraId="4F9B3D5E">
      <w:pPr>
        <w:pStyle w:val="18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 неуважительное отношение к другим уча</w:t>
      </w:r>
      <w:r>
        <w:rPr>
          <w:sz w:val="30"/>
          <w:szCs w:val="30"/>
        </w:rPr>
        <w:softHyphen/>
      </w:r>
      <w:r>
        <w:rPr>
          <w:sz w:val="30"/>
          <w:szCs w:val="30"/>
        </w:rPr>
        <w:t xml:space="preserve">стникам, членам организационного комитета, судейской коллегии, обслуживающему персоналу; </w:t>
      </w:r>
    </w:p>
    <w:p w14:paraId="1524A2CD">
      <w:pPr>
        <w:pStyle w:val="18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567" w:firstLine="0"/>
        <w:jc w:val="both"/>
        <w:rPr>
          <w:sz w:val="30"/>
          <w:szCs w:val="30"/>
        </w:rPr>
      </w:pPr>
      <w:r>
        <w:rPr>
          <w:sz w:val="30"/>
          <w:szCs w:val="30"/>
        </w:rPr>
        <w:t>за порчу иму</w:t>
      </w:r>
      <w:r>
        <w:rPr>
          <w:sz w:val="30"/>
          <w:szCs w:val="30"/>
        </w:rPr>
        <w:softHyphen/>
      </w:r>
      <w:r>
        <w:rPr>
          <w:sz w:val="30"/>
          <w:szCs w:val="30"/>
        </w:rPr>
        <w:t>щества в местах проведения конкурса.</w:t>
      </w:r>
    </w:p>
    <w:p w14:paraId="7625D54A">
      <w:pPr>
        <w:pStyle w:val="18"/>
        <w:shd w:val="clear" w:color="auto" w:fill="FFFFFF"/>
        <w:autoSpaceDE w:val="0"/>
        <w:autoSpaceDN w:val="0"/>
        <w:adjustRightInd w:val="0"/>
        <w:spacing w:line="240" w:lineRule="auto"/>
        <w:ind w:firstLine="561"/>
        <w:jc w:val="both"/>
        <w:rPr>
          <w:sz w:val="30"/>
          <w:szCs w:val="30"/>
        </w:rPr>
      </w:pPr>
    </w:p>
    <w:p w14:paraId="788C0864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14:paraId="0D0363E5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1C215BAD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Заведующий отделом</w:t>
      </w:r>
      <w:r>
        <w:rPr>
          <w:sz w:val="30"/>
          <w:szCs w:val="30"/>
          <w:lang w:val="ru-RU"/>
        </w:rPr>
        <w:t xml:space="preserve">                                                      А.А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 xml:space="preserve"> Кокошникова</w:t>
      </w:r>
    </w:p>
    <w:p w14:paraId="709A4295">
      <w:pPr>
        <w:tabs>
          <w:tab w:val="left" w:pos="1134"/>
        </w:tabs>
        <w:jc w:val="both"/>
        <w:rPr>
          <w:sz w:val="30"/>
          <w:szCs w:val="30"/>
        </w:rPr>
      </w:pPr>
    </w:p>
    <w:p w14:paraId="1A42B398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Заместитель директора                                                   В.А. Богданов</w:t>
      </w:r>
    </w:p>
    <w:p w14:paraId="5F299915">
      <w:pPr>
        <w:pStyle w:val="18"/>
        <w:shd w:val="clear" w:color="auto" w:fill="FFFFFF"/>
        <w:autoSpaceDE w:val="0"/>
        <w:autoSpaceDN w:val="0"/>
        <w:adjustRightInd w:val="0"/>
        <w:spacing w:line="240" w:lineRule="auto"/>
        <w:ind w:firstLine="561"/>
        <w:jc w:val="both"/>
        <w:rPr>
          <w:sz w:val="30"/>
          <w:szCs w:val="30"/>
        </w:rPr>
      </w:pPr>
    </w:p>
    <w:p w14:paraId="73BD5205">
      <w:pPr>
        <w:pStyle w:val="18"/>
        <w:shd w:val="clear" w:color="auto" w:fill="FFFFFF"/>
        <w:autoSpaceDE w:val="0"/>
        <w:autoSpaceDN w:val="0"/>
        <w:adjustRightInd w:val="0"/>
        <w:spacing w:line="240" w:lineRule="auto"/>
        <w:ind w:firstLine="561"/>
        <w:jc w:val="both"/>
        <w:rPr>
          <w:sz w:val="30"/>
          <w:szCs w:val="30"/>
        </w:rPr>
      </w:pPr>
    </w:p>
    <w:p w14:paraId="201CED23">
      <w:pPr>
        <w:jc w:val="right"/>
        <w:rPr>
          <w:i/>
          <w:sz w:val="30"/>
          <w:szCs w:val="30"/>
          <w:lang w:val="ru-RU"/>
        </w:rPr>
      </w:pPr>
      <w:bookmarkStart w:id="0" w:name="_GoBack"/>
      <w:bookmarkEnd w:id="0"/>
    </w:p>
    <w:p w14:paraId="7AE85E0A">
      <w:pPr>
        <w:jc w:val="right"/>
        <w:rPr>
          <w:b/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Приложение</w:t>
      </w:r>
    </w:p>
    <w:p w14:paraId="34553BA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  <w:lang w:val="ru-RU"/>
        </w:rPr>
        <w:t>ЗАЯВКА</w:t>
      </w:r>
    </w:p>
    <w:p w14:paraId="7279FA07">
      <w:pPr>
        <w:jc w:val="center"/>
        <w:rPr>
          <w:sz w:val="30"/>
          <w:szCs w:val="30"/>
          <w:lang w:val="ru-RU"/>
        </w:rPr>
      </w:pPr>
    </w:p>
    <w:p w14:paraId="6A6BE312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</w:t>
      </w:r>
      <w:r>
        <w:rPr>
          <w:sz w:val="30"/>
          <w:szCs w:val="30"/>
        </w:rPr>
        <w:t xml:space="preserve">частников </w:t>
      </w:r>
      <w:r>
        <w:rPr>
          <w:sz w:val="30"/>
          <w:szCs w:val="30"/>
          <w:lang w:val="ru-RU"/>
        </w:rPr>
        <w:t>_______ тура</w:t>
      </w:r>
    </w:p>
    <w:p w14:paraId="0F227F8C">
      <w:pPr>
        <w:jc w:val="center"/>
        <w:rPr>
          <w:sz w:val="30"/>
          <w:szCs w:val="30"/>
          <w:lang w:val="ru-RU"/>
        </w:rPr>
      </w:pPr>
    </w:p>
    <w:p w14:paraId="5692F008">
      <w:pPr>
        <w:pStyle w:val="13"/>
        <w:spacing w:after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городской акции по формированию правовой культуры учащихся </w:t>
      </w:r>
      <w:r>
        <w:rPr>
          <w:sz w:val="30"/>
          <w:szCs w:val="30"/>
        </w:rPr>
        <w:t>«</w:t>
      </w:r>
      <w:r>
        <w:rPr>
          <w:sz w:val="30"/>
          <w:szCs w:val="30"/>
          <w:lang w:val="ru-RU"/>
        </w:rPr>
        <w:t>Один дома</w:t>
      </w:r>
      <w:r>
        <w:rPr>
          <w:sz w:val="30"/>
          <w:szCs w:val="30"/>
        </w:rPr>
        <w:t>»</w:t>
      </w:r>
    </w:p>
    <w:p w14:paraId="36B1FB4C">
      <w:pPr>
        <w:pStyle w:val="13"/>
        <w:spacing w:after="0"/>
        <w:jc w:val="center"/>
        <w:rPr>
          <w:sz w:val="30"/>
          <w:szCs w:val="30"/>
        </w:rPr>
      </w:pPr>
    </w:p>
    <w:p w14:paraId="3A8869A6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</w:rPr>
        <w:t>__________________________</w:t>
      </w:r>
      <w:r>
        <w:rPr>
          <w:sz w:val="30"/>
          <w:szCs w:val="30"/>
          <w:lang w:val="ru-RU"/>
        </w:rPr>
        <w:t xml:space="preserve">_____ </w:t>
      </w:r>
      <w:r>
        <w:rPr>
          <w:sz w:val="30"/>
          <w:szCs w:val="30"/>
        </w:rPr>
        <w:t>района г. Минска</w:t>
      </w:r>
    </w:p>
    <w:p w14:paraId="02185662">
      <w:pPr>
        <w:jc w:val="center"/>
        <w:rPr>
          <w:sz w:val="30"/>
          <w:szCs w:val="30"/>
        </w:rPr>
      </w:pPr>
    </w:p>
    <w:p w14:paraId="6FBFAD1E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</w:rPr>
        <w:t>_______________________</w:t>
      </w:r>
      <w:r>
        <w:rPr>
          <w:sz w:val="30"/>
          <w:szCs w:val="30"/>
          <w:lang w:val="ru-RU"/>
        </w:rPr>
        <w:t>_________</w:t>
      </w:r>
    </w:p>
    <w:p w14:paraId="742E6F9A">
      <w:pPr>
        <w:jc w:val="center"/>
        <w:rPr>
          <w:sz w:val="30"/>
          <w:szCs w:val="30"/>
        </w:rPr>
      </w:pPr>
      <w:r>
        <w:rPr>
          <w:sz w:val="30"/>
          <w:szCs w:val="30"/>
        </w:rPr>
        <w:t>Учреждение образования</w:t>
      </w:r>
    </w:p>
    <w:p w14:paraId="1A169630">
      <w:pPr>
        <w:jc w:val="right"/>
        <w:rPr>
          <w:sz w:val="30"/>
          <w:szCs w:val="30"/>
        </w:rPr>
      </w:pPr>
    </w:p>
    <w:p w14:paraId="6F93B4B9">
      <w:pPr>
        <w:jc w:val="right"/>
        <w:rPr>
          <w:sz w:val="30"/>
          <w:szCs w:val="30"/>
        </w:rPr>
      </w:pP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956"/>
        <w:gridCol w:w="1466"/>
      </w:tblGrid>
      <w:tr w14:paraId="7E72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</w:tcPr>
          <w:p w14:paraId="67EDF4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п</w:t>
            </w:r>
            <w:r>
              <w:rPr>
                <w:sz w:val="30"/>
                <w:szCs w:val="30"/>
                <w:lang w:val="ru-RU"/>
              </w:rPr>
              <w:t>/</w:t>
            </w:r>
            <w:r>
              <w:rPr>
                <w:sz w:val="30"/>
                <w:szCs w:val="30"/>
              </w:rPr>
              <w:t>п</w:t>
            </w:r>
          </w:p>
        </w:tc>
        <w:tc>
          <w:tcPr>
            <w:tcW w:w="6956" w:type="dxa"/>
          </w:tcPr>
          <w:p w14:paraId="460919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Фамилия, имя участника</w:t>
            </w:r>
          </w:p>
        </w:tc>
        <w:tc>
          <w:tcPr>
            <w:tcW w:w="1466" w:type="dxa"/>
          </w:tcPr>
          <w:p w14:paraId="037FB66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Класс (кружок)</w:t>
            </w:r>
          </w:p>
        </w:tc>
      </w:tr>
      <w:tr w14:paraId="46EF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55" w:type="dxa"/>
          </w:tcPr>
          <w:p w14:paraId="33124E0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56" w:type="dxa"/>
          </w:tcPr>
          <w:p w14:paraId="2FA388A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6" w:type="dxa"/>
          </w:tcPr>
          <w:p w14:paraId="3AC5AC16">
            <w:pPr>
              <w:jc w:val="center"/>
              <w:rPr>
                <w:sz w:val="30"/>
                <w:szCs w:val="30"/>
              </w:rPr>
            </w:pPr>
          </w:p>
        </w:tc>
      </w:tr>
      <w:tr w14:paraId="2E8D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55" w:type="dxa"/>
          </w:tcPr>
          <w:p w14:paraId="6F45E58F">
            <w:pPr>
              <w:rPr>
                <w:sz w:val="30"/>
                <w:szCs w:val="30"/>
              </w:rPr>
            </w:pPr>
          </w:p>
        </w:tc>
        <w:tc>
          <w:tcPr>
            <w:tcW w:w="6956" w:type="dxa"/>
          </w:tcPr>
          <w:p w14:paraId="780AFD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6" w:type="dxa"/>
          </w:tcPr>
          <w:p w14:paraId="200CC5C9">
            <w:pPr>
              <w:jc w:val="center"/>
              <w:rPr>
                <w:sz w:val="30"/>
                <w:szCs w:val="30"/>
              </w:rPr>
            </w:pPr>
          </w:p>
        </w:tc>
      </w:tr>
    </w:tbl>
    <w:p w14:paraId="78A747F7">
      <w:pPr>
        <w:pStyle w:val="3"/>
        <w:spacing w:before="0"/>
        <w:rPr>
          <w:rFonts w:ascii="Times New Roman" w:hAnsi="Times New Roman" w:cs="Times New Roman"/>
          <w:sz w:val="30"/>
          <w:szCs w:val="30"/>
        </w:rPr>
      </w:pPr>
    </w:p>
    <w:p w14:paraId="44602D8A">
      <w:pPr>
        <w:rPr>
          <w:sz w:val="30"/>
          <w:szCs w:val="30"/>
        </w:rPr>
      </w:pPr>
    </w:p>
    <w:p w14:paraId="6DFECFAB">
      <w:pPr>
        <w:pStyle w:val="3"/>
        <w:spacing w:before="0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  <w:lang w:val="ru-RU"/>
        </w:rPr>
        <w:t>Руководитель команды</w:t>
      </w:r>
      <w:r>
        <w:rPr>
          <w:rFonts w:ascii="Times New Roman" w:hAnsi="Times New Roman" w:cs="Times New Roman"/>
          <w:b w:val="0"/>
          <w:color w:val="auto"/>
          <w:sz w:val="30"/>
          <w:szCs w:val="30"/>
        </w:rPr>
        <w:t>: _____________________________________________________________</w:t>
      </w:r>
    </w:p>
    <w:p w14:paraId="0E6CF50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Фамилия, имя, отчество (полностью), должность; контактный телефон</w:t>
      </w:r>
    </w:p>
    <w:p w14:paraId="45FAA308">
      <w:pPr>
        <w:pStyle w:val="2"/>
        <w:spacing w:before="0"/>
        <w:rPr>
          <w:rFonts w:ascii="Times New Roman" w:hAnsi="Times New Roman" w:cs="Times New Roman"/>
          <w:color w:val="auto"/>
          <w:sz w:val="30"/>
          <w:szCs w:val="30"/>
        </w:rPr>
      </w:pPr>
    </w:p>
    <w:p w14:paraId="7E87AAB5">
      <w:pPr>
        <w:rPr>
          <w:sz w:val="30"/>
          <w:szCs w:val="30"/>
        </w:rPr>
      </w:pPr>
    </w:p>
    <w:p w14:paraId="7286C2C4">
      <w:pPr>
        <w:ind w:hanging="5984"/>
        <w:rPr>
          <w:sz w:val="30"/>
          <w:szCs w:val="30"/>
          <w:lang w:val="ru-RU"/>
        </w:rPr>
      </w:pPr>
    </w:p>
    <w:p w14:paraId="77E18818">
      <w:pPr>
        <w:rPr>
          <w:sz w:val="30"/>
          <w:szCs w:val="30"/>
          <w:lang w:val="ru-RU"/>
        </w:rPr>
      </w:pPr>
    </w:p>
    <w:p w14:paraId="1C698F14">
      <w:pPr>
        <w:pStyle w:val="2"/>
        <w:spacing w:before="0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>Директор</w:t>
      </w:r>
    </w:p>
    <w:p w14:paraId="765F8D6E">
      <w:pPr>
        <w:pStyle w:val="2"/>
        <w:spacing w:before="0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>учреждения образования</w:t>
      </w:r>
    </w:p>
    <w:p w14:paraId="2F9F2D23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    </w:t>
      </w:r>
    </w:p>
    <w:p w14:paraId="6B4616F8">
      <w:pPr>
        <w:pStyle w:val="18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30"/>
          <w:szCs w:val="30"/>
        </w:rPr>
      </w:pPr>
    </w:p>
    <w:p w14:paraId="2EA5B811">
      <w:pPr>
        <w:pStyle w:val="18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30"/>
          <w:szCs w:val="30"/>
        </w:rPr>
      </w:pPr>
    </w:p>
    <w:p w14:paraId="10D08F64">
      <w:pPr>
        <w:pStyle w:val="2"/>
        <w:spacing w:before="0"/>
        <w:jc w:val="right"/>
        <w:rPr>
          <w:rFonts w:ascii="Times New Roman" w:hAnsi="Times New Roman" w:cs="Times New Roman"/>
          <w:sz w:val="30"/>
          <w:szCs w:val="30"/>
        </w:rPr>
      </w:pPr>
    </w:p>
    <w:p w14:paraId="1842C57B">
      <w:pPr>
        <w:rPr>
          <w:sz w:val="30"/>
          <w:szCs w:val="30"/>
        </w:rPr>
      </w:pPr>
    </w:p>
    <w:sectPr>
      <w:headerReference r:id="rId3" w:type="default"/>
      <w:pgSz w:w="11906" w:h="16838"/>
      <w:pgMar w:top="1134" w:right="567" w:bottom="1134" w:left="1701" w:header="567" w:footer="56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4792978"/>
      <w:docPartObj>
        <w:docPartGallery w:val="autotext"/>
      </w:docPartObj>
    </w:sdtPr>
    <w:sdtEndPr>
      <w:rPr>
        <w:sz w:val="28"/>
        <w:szCs w:val="28"/>
      </w:rPr>
    </w:sdtEndPr>
    <w:sdtContent>
      <w:p w14:paraId="51F79E96">
        <w:pPr>
          <w:pStyle w:val="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6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2393C"/>
    <w:multiLevelType w:val="multilevel"/>
    <w:tmpl w:val="128239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  <w:b w:val="0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D2C2D9C"/>
    <w:multiLevelType w:val="multilevel"/>
    <w:tmpl w:val="2D2C2D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89456B3"/>
    <w:multiLevelType w:val="multilevel"/>
    <w:tmpl w:val="389456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84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56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28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300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72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44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16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88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47"/>
    <w:rsid w:val="00012A05"/>
    <w:rsid w:val="000529EE"/>
    <w:rsid w:val="00093B47"/>
    <w:rsid w:val="000A2465"/>
    <w:rsid w:val="000C4BF0"/>
    <w:rsid w:val="000F4347"/>
    <w:rsid w:val="00102260"/>
    <w:rsid w:val="00105DB6"/>
    <w:rsid w:val="001126E6"/>
    <w:rsid w:val="00175A7D"/>
    <w:rsid w:val="001827DF"/>
    <w:rsid w:val="00183E51"/>
    <w:rsid w:val="00184428"/>
    <w:rsid w:val="0018487D"/>
    <w:rsid w:val="001915CA"/>
    <w:rsid w:val="001B218C"/>
    <w:rsid w:val="001B5511"/>
    <w:rsid w:val="001D725C"/>
    <w:rsid w:val="001F5D42"/>
    <w:rsid w:val="002249FF"/>
    <w:rsid w:val="00231565"/>
    <w:rsid w:val="0023449D"/>
    <w:rsid w:val="002449CC"/>
    <w:rsid w:val="002D7459"/>
    <w:rsid w:val="00316FCC"/>
    <w:rsid w:val="003332C9"/>
    <w:rsid w:val="00333B88"/>
    <w:rsid w:val="00334C01"/>
    <w:rsid w:val="003502A8"/>
    <w:rsid w:val="003868BE"/>
    <w:rsid w:val="003955BC"/>
    <w:rsid w:val="003B31F6"/>
    <w:rsid w:val="003C6875"/>
    <w:rsid w:val="003D1600"/>
    <w:rsid w:val="003D2CA3"/>
    <w:rsid w:val="004165E3"/>
    <w:rsid w:val="004211F7"/>
    <w:rsid w:val="00453F0A"/>
    <w:rsid w:val="0046566D"/>
    <w:rsid w:val="00470863"/>
    <w:rsid w:val="00490A53"/>
    <w:rsid w:val="004C2745"/>
    <w:rsid w:val="00555CF3"/>
    <w:rsid w:val="0055702F"/>
    <w:rsid w:val="00562EFA"/>
    <w:rsid w:val="00565429"/>
    <w:rsid w:val="0056575A"/>
    <w:rsid w:val="005A1401"/>
    <w:rsid w:val="005B2C32"/>
    <w:rsid w:val="005B5F24"/>
    <w:rsid w:val="005D512D"/>
    <w:rsid w:val="005F30EE"/>
    <w:rsid w:val="005F7638"/>
    <w:rsid w:val="00650EF6"/>
    <w:rsid w:val="00651255"/>
    <w:rsid w:val="00664A72"/>
    <w:rsid w:val="006A641A"/>
    <w:rsid w:val="006C71FB"/>
    <w:rsid w:val="006F5D15"/>
    <w:rsid w:val="007009C3"/>
    <w:rsid w:val="00711FC3"/>
    <w:rsid w:val="00725791"/>
    <w:rsid w:val="007539F1"/>
    <w:rsid w:val="00755CE2"/>
    <w:rsid w:val="00763E49"/>
    <w:rsid w:val="00790D8D"/>
    <w:rsid w:val="007B0BCA"/>
    <w:rsid w:val="007C1F71"/>
    <w:rsid w:val="007D12BB"/>
    <w:rsid w:val="00835D06"/>
    <w:rsid w:val="00836DEF"/>
    <w:rsid w:val="008469AE"/>
    <w:rsid w:val="008818AD"/>
    <w:rsid w:val="00887C46"/>
    <w:rsid w:val="008922AA"/>
    <w:rsid w:val="008A22C4"/>
    <w:rsid w:val="008B3D78"/>
    <w:rsid w:val="008C69A3"/>
    <w:rsid w:val="008D33FC"/>
    <w:rsid w:val="00906275"/>
    <w:rsid w:val="00927B57"/>
    <w:rsid w:val="00931F92"/>
    <w:rsid w:val="00940B0E"/>
    <w:rsid w:val="00953890"/>
    <w:rsid w:val="00973071"/>
    <w:rsid w:val="00995915"/>
    <w:rsid w:val="009A0812"/>
    <w:rsid w:val="009C2550"/>
    <w:rsid w:val="009C3796"/>
    <w:rsid w:val="009C48DD"/>
    <w:rsid w:val="009E3978"/>
    <w:rsid w:val="00A17428"/>
    <w:rsid w:val="00A22CFB"/>
    <w:rsid w:val="00A466AA"/>
    <w:rsid w:val="00A65F32"/>
    <w:rsid w:val="00AD3D9F"/>
    <w:rsid w:val="00AD5163"/>
    <w:rsid w:val="00AF57FB"/>
    <w:rsid w:val="00B13BB7"/>
    <w:rsid w:val="00B22B44"/>
    <w:rsid w:val="00B62FD0"/>
    <w:rsid w:val="00BA0AB3"/>
    <w:rsid w:val="00BB08FD"/>
    <w:rsid w:val="00BC714F"/>
    <w:rsid w:val="00C21031"/>
    <w:rsid w:val="00C705A0"/>
    <w:rsid w:val="00C72A8C"/>
    <w:rsid w:val="00CF3D42"/>
    <w:rsid w:val="00D30690"/>
    <w:rsid w:val="00D32C0A"/>
    <w:rsid w:val="00D55FA6"/>
    <w:rsid w:val="00D7033C"/>
    <w:rsid w:val="00D83389"/>
    <w:rsid w:val="00DA6118"/>
    <w:rsid w:val="00DB58D5"/>
    <w:rsid w:val="00DC06B4"/>
    <w:rsid w:val="00E06C0D"/>
    <w:rsid w:val="00E11B8E"/>
    <w:rsid w:val="00E2361E"/>
    <w:rsid w:val="00E35B1A"/>
    <w:rsid w:val="00E44362"/>
    <w:rsid w:val="00E63495"/>
    <w:rsid w:val="00E74017"/>
    <w:rsid w:val="00E862C1"/>
    <w:rsid w:val="00E94900"/>
    <w:rsid w:val="00EA5279"/>
    <w:rsid w:val="00EB0AE4"/>
    <w:rsid w:val="00EF065D"/>
    <w:rsid w:val="00F14F0C"/>
    <w:rsid w:val="00F240F0"/>
    <w:rsid w:val="00F2670F"/>
    <w:rsid w:val="00F4169F"/>
    <w:rsid w:val="00F5676D"/>
    <w:rsid w:val="00FC4DEE"/>
    <w:rsid w:val="00FF4477"/>
    <w:rsid w:val="00FF5F2E"/>
    <w:rsid w:val="081D02B5"/>
    <w:rsid w:val="1A47683B"/>
    <w:rsid w:val="3B3C67C9"/>
    <w:rsid w:val="537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24"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 Indent"/>
    <w:basedOn w:val="1"/>
    <w:link w:val="20"/>
    <w:qFormat/>
    <w:uiPriority w:val="0"/>
    <w:pPr>
      <w:spacing w:after="120"/>
      <w:ind w:left="283"/>
    </w:p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val="zh-CN" w:eastAsia="zh-CN"/>
    </w:rPr>
  </w:style>
  <w:style w:type="paragraph" w:styleId="13">
    <w:name w:val="Body Text 3"/>
    <w:basedOn w:val="1"/>
    <w:link w:val="21"/>
    <w:qFormat/>
    <w:uiPriority w:val="0"/>
    <w:pPr>
      <w:spacing w:after="120"/>
    </w:pPr>
    <w:rPr>
      <w:sz w:val="16"/>
      <w:szCs w:val="16"/>
    </w:rPr>
  </w:style>
  <w:style w:type="paragraph" w:styleId="14">
    <w:name w:val="Body Text Indent 2"/>
    <w:basedOn w:val="1"/>
    <w:link w:val="19"/>
    <w:qFormat/>
    <w:uiPriority w:val="0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900" w:hanging="900"/>
      <w:jc w:val="both"/>
    </w:pPr>
    <w:rPr>
      <w:color w:val="000000"/>
      <w:sz w:val="28"/>
      <w:szCs w:val="28"/>
      <w:lang w:val="ru-RU"/>
    </w:rPr>
  </w:style>
  <w:style w:type="table" w:styleId="15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be-BY" w:eastAsia="ru-RU"/>
    </w:rPr>
  </w:style>
  <w:style w:type="character" w:customStyle="1" w:styleId="17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be-BY" w:eastAsia="ru-RU"/>
      <w14:textFill>
        <w14:solidFill>
          <w14:schemeClr w14:val="accent1"/>
        </w14:solidFill>
      </w14:textFill>
    </w:rPr>
  </w:style>
  <w:style w:type="paragraph" w:customStyle="1" w:styleId="18">
    <w:name w:val="Обычный1"/>
    <w:qFormat/>
    <w:uiPriority w:val="0"/>
    <w:pPr>
      <w:widowControl w:val="0"/>
      <w:spacing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lang w:val="ru-RU" w:eastAsia="ru-RU" w:bidi="ar-SA"/>
    </w:rPr>
  </w:style>
  <w:style w:type="character" w:customStyle="1" w:styleId="19">
    <w:name w:val="Основной текст с отступом 2 Знак"/>
    <w:basedOn w:val="4"/>
    <w:link w:val="14"/>
    <w:qFormat/>
    <w:uiPriority w:val="0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Основной текст с отступом Знак"/>
    <w:basedOn w:val="4"/>
    <w:link w:val="10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1">
    <w:name w:val="Основной текст 3 Знак"/>
    <w:basedOn w:val="4"/>
    <w:link w:val="13"/>
    <w:qFormat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Font Style12"/>
    <w:basedOn w:val="4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24">
    <w:name w:val="Основной текст с отступом 3 Знак"/>
    <w:basedOn w:val="4"/>
    <w:link w:val="8"/>
    <w:qFormat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be-BY" w:eastAsia="ru-RU" w:bidi="ar-SA"/>
    </w:rPr>
  </w:style>
  <w:style w:type="character" w:customStyle="1" w:styleId="26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val="be-BY" w:eastAsia="ru-RU"/>
    </w:rPr>
  </w:style>
  <w:style w:type="character" w:customStyle="1" w:styleId="27">
    <w:name w:val="Верх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8">
    <w:name w:val="Нижний колонтитул Знак"/>
    <w:basedOn w:val="4"/>
    <w:link w:val="11"/>
    <w:qFormat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9">
    <w:name w:val="apple-converted-space"/>
    <w:basedOn w:val="4"/>
    <w:qFormat/>
    <w:uiPriority w:val="0"/>
  </w:style>
  <w:style w:type="character" w:customStyle="1" w:styleId="30">
    <w:name w:val="b-mail-dropdown__item__cont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8051-51E3-4E62-812C-63968800F0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1822</Words>
  <Characters>10386</Characters>
  <Lines>86</Lines>
  <Paragraphs>24</Paragraphs>
  <TotalTime>5</TotalTime>
  <ScaleCrop>false</ScaleCrop>
  <LinksUpToDate>false</LinksUpToDate>
  <CharactersWithSpaces>12184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2014-06-17T11:49:00Z</dcterms:created>
  <dc:creator>user</dc:creator>
  <cp:lastModifiedBy>user</cp:lastModifiedBy>
  <cp:lastPrinted>2024-04-09T09:45:00Z</cp:lastPrinted>
  <dcterms:modified xsi:type="dcterms:W3CDTF">2025-09-04T11:37:04Z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CDBC36F897594241B0853EC171B0F46D_12</vt:lpwstr>
  </property>
</Properties>
</file>